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47" w:rsidRPr="00E06C47" w:rsidRDefault="00E06C47" w:rsidP="00F86AFC">
      <w:pPr>
        <w:spacing w:line="240" w:lineRule="auto"/>
        <w:rPr>
          <w:b/>
          <w:bCs/>
        </w:rPr>
      </w:pPr>
      <w:r>
        <w:rPr>
          <w:b/>
          <w:bCs/>
          <w:i/>
          <w:iCs/>
        </w:rPr>
        <w:t xml:space="preserve">Статья впервые опубликована в журнале </w:t>
      </w:r>
      <w:r w:rsidRPr="00E06C47">
        <w:rPr>
          <w:b/>
          <w:bCs/>
          <w:i/>
          <w:iCs/>
        </w:rPr>
        <w:t>АГРОС № 1 (45), 2014 г.</w:t>
      </w:r>
    </w:p>
    <w:p w:rsidR="00E06C47" w:rsidRDefault="00E06C47" w:rsidP="00F86AFC">
      <w:pPr>
        <w:spacing w:line="240" w:lineRule="auto"/>
        <w:rPr>
          <w:b/>
          <w:bCs/>
        </w:rPr>
      </w:pPr>
    </w:p>
    <w:p w:rsidR="00E06C47" w:rsidRPr="002B68B9" w:rsidRDefault="00E06C47" w:rsidP="00F86AF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68B9">
        <w:rPr>
          <w:rFonts w:ascii="Arial" w:hAnsi="Arial" w:cs="Arial"/>
          <w:b/>
          <w:bCs/>
          <w:sz w:val="24"/>
          <w:szCs w:val="24"/>
        </w:rPr>
        <w:t>ЭКСПОРТИРУЕМ В РОССИЮ</w:t>
      </w:r>
      <w:bookmarkStart w:id="0" w:name="_GoBack"/>
      <w:bookmarkEnd w:id="0"/>
    </w:p>
    <w:p w:rsidR="00E06C47" w:rsidRPr="002B68B9" w:rsidRDefault="00E06C47" w:rsidP="00F86AF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06C47" w:rsidRPr="00F86AFC" w:rsidRDefault="00E06C47" w:rsidP="00F86AFC">
      <w:pPr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hAnsi="Arial" w:cs="Arial"/>
          <w:sz w:val="24"/>
          <w:szCs w:val="24"/>
        </w:rPr>
        <w:t>Готовясь к выводу своей продукции на российский рынок, производитель должен провести огромную подготовительную работу: изучить ситуацию на рынке, правовое регулирование</w:t>
      </w:r>
      <w:r w:rsidR="004E76C5">
        <w:rPr>
          <w:rFonts w:ascii="Arial" w:hAnsi="Arial" w:cs="Arial"/>
          <w:sz w:val="24"/>
          <w:szCs w:val="24"/>
        </w:rPr>
        <w:t>.</w:t>
      </w:r>
    </w:p>
    <w:p w:rsidR="00E06C47" w:rsidRPr="00F86AFC" w:rsidRDefault="00E06C47" w:rsidP="00F86AFC">
      <w:pPr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hAnsi="Arial" w:cs="Arial"/>
          <w:sz w:val="24"/>
          <w:szCs w:val="24"/>
        </w:rPr>
        <w:t>Начало</w:t>
      </w:r>
      <w:r w:rsidRPr="00F86AFC">
        <w:rPr>
          <w:rFonts w:ascii="Arial" w:hAnsi="Arial" w:cs="Arial"/>
          <w:sz w:val="24"/>
          <w:szCs w:val="24"/>
        </w:rPr>
        <w:tab/>
        <w:t>2014</w:t>
      </w:r>
      <w:r w:rsidRPr="00F86AFC">
        <w:rPr>
          <w:rFonts w:ascii="Arial" w:hAnsi="Arial" w:cs="Arial"/>
          <w:sz w:val="24"/>
          <w:szCs w:val="24"/>
        </w:rPr>
        <w:tab/>
        <w:t>г.</w:t>
      </w:r>
      <w:r w:rsidR="002B68B9" w:rsidRPr="00F86AFC">
        <w:rPr>
          <w:rFonts w:ascii="Arial" w:hAnsi="Arial" w:cs="Arial"/>
          <w:sz w:val="24"/>
          <w:szCs w:val="24"/>
        </w:rPr>
        <w:t xml:space="preserve"> </w:t>
      </w:r>
      <w:r w:rsidRPr="00F86AFC">
        <w:rPr>
          <w:rFonts w:ascii="Arial" w:hAnsi="Arial" w:cs="Arial"/>
          <w:sz w:val="24"/>
          <w:szCs w:val="24"/>
        </w:rPr>
        <w:t>охарактеризовалось</w:t>
      </w:r>
      <w:r w:rsidRPr="00F86AFC">
        <w:rPr>
          <w:rFonts w:ascii="Arial" w:hAnsi="Arial" w:cs="Arial"/>
          <w:sz w:val="24"/>
          <w:szCs w:val="24"/>
        </w:rPr>
        <w:tab/>
        <w:t>многими</w:t>
      </w:r>
      <w:r w:rsidR="002B68B9" w:rsidRPr="00F86AFC">
        <w:rPr>
          <w:rFonts w:ascii="Arial" w:hAnsi="Arial" w:cs="Arial"/>
          <w:sz w:val="24"/>
          <w:szCs w:val="24"/>
        </w:rPr>
        <w:t xml:space="preserve"> </w:t>
      </w:r>
      <w:r w:rsidRPr="00F86AFC">
        <w:rPr>
          <w:rFonts w:ascii="Arial" w:hAnsi="Arial" w:cs="Arial"/>
          <w:sz w:val="24"/>
          <w:szCs w:val="24"/>
        </w:rPr>
        <w:t xml:space="preserve">событиями, которые могут оказать существенное влияние </w:t>
      </w:r>
      <w:r w:rsidR="002B68B9" w:rsidRPr="00F86AFC">
        <w:rPr>
          <w:rFonts w:ascii="Arial" w:hAnsi="Arial" w:cs="Arial"/>
          <w:sz w:val="24"/>
          <w:szCs w:val="24"/>
        </w:rPr>
        <w:t>на</w:t>
      </w:r>
      <w:r w:rsidRPr="00F86AFC">
        <w:rPr>
          <w:rFonts w:ascii="Arial" w:hAnsi="Arial" w:cs="Arial"/>
          <w:sz w:val="24"/>
          <w:szCs w:val="24"/>
        </w:rPr>
        <w:t xml:space="preserve"> розничный рынок Российской Федерации.</w:t>
      </w:r>
    </w:p>
    <w:p w:rsidR="00E06C47" w:rsidRPr="00F86AFC" w:rsidRDefault="00E06C47" w:rsidP="00F86AFC">
      <w:pPr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hAnsi="Arial" w:cs="Arial"/>
          <w:sz w:val="24"/>
          <w:szCs w:val="24"/>
        </w:rPr>
        <w:t>В 2013 г. темпы роста рынка несколько снизились. По данным Росстата, оборот розничной торговли в России в сопоставимых ценах в 2013 г. показал рост в годовом выражении на 3,9% против 6,3% за 2012 г.</w:t>
      </w:r>
    </w:p>
    <w:p w:rsidR="00E06C47" w:rsidRPr="00F86AFC" w:rsidRDefault="00E06C47" w:rsidP="00F86AFC">
      <w:pPr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hAnsi="Arial" w:cs="Arial"/>
          <w:sz w:val="24"/>
          <w:szCs w:val="24"/>
        </w:rPr>
        <w:t>Аналитики считают, что это</w:t>
      </w:r>
      <w:r w:rsidR="002B68B9" w:rsidRPr="00F86AFC">
        <w:rPr>
          <w:rFonts w:ascii="Arial" w:hAnsi="Arial" w:cs="Arial"/>
          <w:sz w:val="24"/>
          <w:szCs w:val="24"/>
        </w:rPr>
        <w:t xml:space="preserve"> </w:t>
      </w:r>
      <w:r w:rsidRPr="00F86AFC">
        <w:rPr>
          <w:rFonts w:ascii="Arial" w:hAnsi="Arial" w:cs="Arial"/>
          <w:sz w:val="24"/>
          <w:szCs w:val="24"/>
        </w:rPr>
        <w:t>обусловлено</w:t>
      </w:r>
      <w:r w:rsidRPr="00F86AFC">
        <w:rPr>
          <w:rFonts w:ascii="Arial" w:hAnsi="Arial" w:cs="Arial"/>
          <w:sz w:val="24"/>
          <w:szCs w:val="24"/>
        </w:rPr>
        <w:tab/>
        <w:t>инфляционными</w:t>
      </w:r>
      <w:r w:rsidR="002B68B9" w:rsidRPr="00F86AFC">
        <w:rPr>
          <w:rFonts w:ascii="Arial" w:hAnsi="Arial" w:cs="Arial"/>
          <w:sz w:val="24"/>
          <w:szCs w:val="24"/>
        </w:rPr>
        <w:t xml:space="preserve"> </w:t>
      </w:r>
      <w:r w:rsidRPr="00F86AFC">
        <w:rPr>
          <w:rFonts w:ascii="Arial" w:hAnsi="Arial" w:cs="Arial"/>
          <w:sz w:val="24"/>
          <w:szCs w:val="24"/>
        </w:rPr>
        <w:t>ожиданиями населения и резким падением курса рубля по отношению к доллару и евро в четвертом квартале 2013 и январе – феврале 2014 года. Покупатели стараются меньше тратить и покупать более дешевые продукты, чем обычно. В отличие от всех последних лет, даже в декабре не было такого резкого сезонного роста продаж, к которому уже привыкла наша розница. Номинальные повседневные расходы жителей России в декабре 2013 года выросли менее чем на 1% по сравнению с декабрем 2012 года. Таковы данные исследовательского холдинга «</w:t>
      </w:r>
      <w:proofErr w:type="spellStart"/>
      <w:r w:rsidRPr="00F86AFC">
        <w:rPr>
          <w:rFonts w:ascii="Arial" w:hAnsi="Arial" w:cs="Arial"/>
          <w:sz w:val="24"/>
          <w:szCs w:val="24"/>
        </w:rPr>
        <w:t>Ромир</w:t>
      </w:r>
      <w:proofErr w:type="spellEnd"/>
      <w:r w:rsidRPr="00F86AFC">
        <w:rPr>
          <w:rFonts w:ascii="Arial" w:hAnsi="Arial" w:cs="Arial"/>
          <w:sz w:val="24"/>
          <w:szCs w:val="24"/>
        </w:rPr>
        <w:t xml:space="preserve">». </w:t>
      </w:r>
      <w:proofErr w:type="gramStart"/>
      <w:r w:rsidRPr="00F86AFC">
        <w:rPr>
          <w:rFonts w:ascii="Arial" w:hAnsi="Arial" w:cs="Arial"/>
          <w:sz w:val="24"/>
          <w:szCs w:val="24"/>
        </w:rPr>
        <w:t xml:space="preserve">С учетом инфляции в 6-6,5% реальные потребительские расходы снизились на 5%. Аналогичная </w:t>
      </w:r>
      <w:r w:rsidRPr="00F86AFC">
        <w:rPr>
          <w:rFonts w:ascii="Arial" w:eastAsia="Times New Roman" w:hAnsi="Arial" w:cs="Arial"/>
          <w:sz w:val="24"/>
          <w:szCs w:val="24"/>
        </w:rPr>
        <w:t>картина, по данным «</w:t>
      </w:r>
      <w:proofErr w:type="spellStart"/>
      <w:r w:rsidRPr="00F86AFC">
        <w:rPr>
          <w:rFonts w:ascii="Arial" w:eastAsia="Times New Roman" w:hAnsi="Arial" w:cs="Arial"/>
          <w:sz w:val="24"/>
          <w:szCs w:val="24"/>
        </w:rPr>
        <w:t>Ромир</w:t>
      </w:r>
      <w:proofErr w:type="spellEnd"/>
      <w:r w:rsidRPr="00F86AFC">
        <w:rPr>
          <w:rFonts w:ascii="Arial" w:eastAsia="Times New Roman" w:hAnsi="Arial" w:cs="Arial"/>
          <w:sz w:val="24"/>
          <w:szCs w:val="24"/>
        </w:rPr>
        <w:t xml:space="preserve">»,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наблюдалась в ноябре и октября 2013 г. </w:t>
      </w:r>
      <w:r w:rsidRPr="00F86AFC">
        <w:rPr>
          <w:rFonts w:ascii="Arial" w:eastAsia="Times New Roman" w:hAnsi="Arial" w:cs="Arial"/>
          <w:sz w:val="24"/>
          <w:szCs w:val="24"/>
        </w:rPr>
        <w:t xml:space="preserve">Но события конца марта 2014 г.: углубление кризиса на Украине, присоединение Крыма к России, рост рубля по отношению к основным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валютам, угроза применения санкций со </w:t>
      </w:r>
      <w:r w:rsidRPr="00F86AFC">
        <w:rPr>
          <w:rFonts w:ascii="Arial" w:eastAsia="Times New Roman" w:hAnsi="Arial" w:cs="Arial"/>
          <w:sz w:val="24"/>
          <w:szCs w:val="24"/>
        </w:rPr>
        <w:t>стороны ЕС и США опять изменили расстановку сил на рынке.</w:t>
      </w:r>
      <w:proofErr w:type="gramEnd"/>
    </w:p>
    <w:p w:rsidR="00E06C47" w:rsidRPr="00F86AFC" w:rsidRDefault="00E06C47" w:rsidP="00F86AFC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b/>
          <w:bCs/>
          <w:sz w:val="24"/>
          <w:szCs w:val="24"/>
        </w:rPr>
        <w:t>Что же ждет розничный рынок в 2014 г.? Эксперты считают, что рынок будет развиваться под воздействием следующих основных тенденций:</w:t>
      </w:r>
    </w:p>
    <w:p w:rsidR="002B68B9" w:rsidRPr="00F86AFC" w:rsidRDefault="00E06C47" w:rsidP="00F86AFC">
      <w:pPr>
        <w:shd w:val="clear" w:color="auto" w:fill="FFFFFF"/>
        <w:tabs>
          <w:tab w:val="left" w:pos="763"/>
          <w:tab w:val="left" w:pos="2558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86AFC">
        <w:rPr>
          <w:rFonts w:ascii="Arial" w:hAnsi="Arial" w:cs="Arial"/>
          <w:spacing w:val="-2"/>
          <w:sz w:val="24"/>
          <w:szCs w:val="24"/>
        </w:rPr>
        <w:t>1.</w:t>
      </w:r>
      <w:r w:rsidRPr="00F86AFC">
        <w:rPr>
          <w:rFonts w:ascii="Arial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b/>
          <w:bCs/>
          <w:spacing w:val="-2"/>
          <w:sz w:val="24"/>
          <w:szCs w:val="24"/>
        </w:rPr>
        <w:t>Ужесточение</w:t>
      </w:r>
      <w:r w:rsidRPr="00F86AF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86AFC">
        <w:rPr>
          <w:rFonts w:ascii="Arial" w:eastAsia="Times New Roman" w:hAnsi="Arial" w:cs="Arial"/>
          <w:b/>
          <w:bCs/>
          <w:spacing w:val="-2"/>
          <w:sz w:val="24"/>
          <w:szCs w:val="24"/>
        </w:rPr>
        <w:t>конкуренции</w:t>
      </w:r>
      <w:r w:rsidR="002B68B9" w:rsidRPr="00F86AFC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b/>
          <w:bCs/>
          <w:sz w:val="24"/>
          <w:szCs w:val="24"/>
        </w:rPr>
        <w:t>между крупными федеральными</w:t>
      </w:r>
      <w:r w:rsidR="002B68B9" w:rsidRPr="00F86A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b/>
          <w:bCs/>
          <w:sz w:val="24"/>
          <w:szCs w:val="24"/>
        </w:rPr>
        <w:t>розничными сетями.</w:t>
      </w:r>
    </w:p>
    <w:p w:rsidR="00E06C47" w:rsidRPr="00F86AFC" w:rsidRDefault="00E06C47" w:rsidP="00F86AFC">
      <w:pPr>
        <w:shd w:val="clear" w:color="auto" w:fill="FFFFFF"/>
        <w:tabs>
          <w:tab w:val="left" w:pos="763"/>
          <w:tab w:val="left" w:pos="2558"/>
        </w:tabs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Первоначальное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деление рынка произошло, свободных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ниш практически не осталось, и для того</w:t>
      </w:r>
      <w:r w:rsidR="002B68B9"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чтобы развиваться дальше, сети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должны бороться за покупателя. С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одной стороны, это может привести к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снижению наценки и появлению более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привлекательных для покупателя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предложений, с другой, видимо,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86AFC">
        <w:rPr>
          <w:rFonts w:ascii="Arial" w:eastAsia="Times New Roman" w:hAnsi="Arial" w:cs="Arial"/>
          <w:sz w:val="24"/>
          <w:szCs w:val="24"/>
        </w:rPr>
        <w:t>ритейлерам</w:t>
      </w:r>
      <w:proofErr w:type="spellEnd"/>
      <w:r w:rsidRPr="00F86AFC">
        <w:rPr>
          <w:rFonts w:ascii="Arial" w:eastAsia="Times New Roman" w:hAnsi="Arial" w:cs="Arial"/>
          <w:sz w:val="24"/>
          <w:szCs w:val="24"/>
        </w:rPr>
        <w:t xml:space="preserve"> придется экономить на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всем – в первую очередь на персонале.</w:t>
      </w:r>
    </w:p>
    <w:p w:rsidR="002B68B9" w:rsidRPr="00F86AFC" w:rsidRDefault="00E06C47" w:rsidP="00F86AFC">
      <w:pPr>
        <w:shd w:val="clear" w:color="auto" w:fill="FFFFFF"/>
        <w:tabs>
          <w:tab w:val="left" w:pos="1229"/>
          <w:tab w:val="left" w:pos="2942"/>
        </w:tabs>
        <w:spacing w:before="451" w:line="240" w:lineRule="auto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 w:rsidRPr="00F86AFC">
        <w:rPr>
          <w:rFonts w:ascii="Arial" w:hAnsi="Arial" w:cs="Arial"/>
          <w:spacing w:val="-2"/>
          <w:sz w:val="24"/>
          <w:szCs w:val="24"/>
        </w:rPr>
        <w:t>2.</w:t>
      </w:r>
      <w:r w:rsidRPr="00F86AFC">
        <w:rPr>
          <w:rFonts w:ascii="Arial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b/>
          <w:bCs/>
          <w:sz w:val="24"/>
          <w:szCs w:val="24"/>
        </w:rPr>
        <w:t xml:space="preserve">Усиление государственного и </w:t>
      </w:r>
      <w:r w:rsidRPr="00F86AFC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негосударственного </w:t>
      </w:r>
      <w:r w:rsidR="002B68B9" w:rsidRPr="00F86AFC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регулирования </w:t>
      </w:r>
      <w:r w:rsidRPr="00F86AFC">
        <w:rPr>
          <w:rFonts w:ascii="Arial" w:eastAsia="Times New Roman" w:hAnsi="Arial" w:cs="Arial"/>
          <w:b/>
          <w:bCs/>
          <w:spacing w:val="-3"/>
          <w:sz w:val="24"/>
          <w:szCs w:val="24"/>
        </w:rPr>
        <w:t>деятельности</w:t>
      </w:r>
      <w:r w:rsidR="002B68B9" w:rsidRPr="00F86AFC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b/>
          <w:bCs/>
          <w:spacing w:val="-3"/>
          <w:sz w:val="24"/>
          <w:szCs w:val="24"/>
        </w:rPr>
        <w:t>сетей</w:t>
      </w:r>
      <w:r w:rsidR="002B68B9" w:rsidRPr="00F86AFC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розничной </w:t>
      </w:r>
      <w:r w:rsidRPr="00F86AFC">
        <w:rPr>
          <w:rFonts w:ascii="Arial" w:eastAsia="Times New Roman" w:hAnsi="Arial" w:cs="Arial"/>
          <w:b/>
          <w:bCs/>
          <w:spacing w:val="-1"/>
          <w:sz w:val="24"/>
          <w:szCs w:val="24"/>
        </w:rPr>
        <w:t>торговли</w:t>
      </w:r>
      <w:r w:rsidR="002B68B9" w:rsidRPr="00F86AFC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. </w:t>
      </w:r>
    </w:p>
    <w:p w:rsidR="00E06C47" w:rsidRPr="00F86AFC" w:rsidRDefault="00E06C47" w:rsidP="00F86AFC">
      <w:pPr>
        <w:shd w:val="clear" w:color="auto" w:fill="FFFFFF"/>
        <w:tabs>
          <w:tab w:val="left" w:pos="1229"/>
          <w:tab w:val="left" w:pos="2942"/>
        </w:tabs>
        <w:spacing w:before="451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Помимо       Федерального закона   от   28.12.2009   </w:t>
      </w:r>
      <w:r w:rsidRPr="00F86AFC">
        <w:rPr>
          <w:rFonts w:ascii="Arial" w:eastAsia="Times New Roman" w:hAnsi="Arial" w:cs="Arial"/>
          <w:spacing w:val="-1"/>
          <w:sz w:val="24"/>
          <w:szCs w:val="24"/>
          <w:lang w:val="en-US"/>
        </w:rPr>
        <w:t>N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   381-ФЗ   "Об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основах</w:t>
      </w:r>
      <w:r w:rsidR="002B68B9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государственного </w:t>
      </w:r>
      <w:r w:rsidRPr="00F86AFC">
        <w:rPr>
          <w:rFonts w:ascii="Arial" w:eastAsia="Times New Roman" w:hAnsi="Arial" w:cs="Arial"/>
          <w:sz w:val="24"/>
          <w:szCs w:val="24"/>
        </w:rPr>
        <w:t xml:space="preserve">регулирования торговой деятельности в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Российской Федерации", который жестко </w:t>
      </w:r>
      <w:r w:rsidRPr="00F86AFC">
        <w:rPr>
          <w:rFonts w:ascii="Arial" w:eastAsia="Times New Roman" w:hAnsi="Arial" w:cs="Arial"/>
          <w:sz w:val="24"/>
          <w:szCs w:val="24"/>
        </w:rPr>
        <w:t xml:space="preserve">регулирует 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большинство вопросов практической  деятельности  розничных сетей (долю присутствия в регионе,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уровень премий, содержание договора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поставки, порядок отбора контрагентов,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другие вопросы сотрудничества с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поставщиками</w:t>
      </w:r>
      <w:proofErr w:type="gramStart"/>
      <w:r w:rsidRPr="00F86AFC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F86AFC">
        <w:rPr>
          <w:rFonts w:ascii="Arial" w:eastAsia="Times New Roman" w:hAnsi="Arial" w:cs="Arial"/>
          <w:sz w:val="24"/>
          <w:szCs w:val="24"/>
        </w:rPr>
        <w:t>, закона о конкуренции,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закона о рекламе, с 2013 г. начал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активно</w:t>
      </w:r>
      <w:r w:rsidR="002B68B9"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применяться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принятый</w:t>
      </w:r>
      <w:r w:rsidR="002B68B9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крупнейшими союзами и ассоциациями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розничных сетей и производителями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продуктов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питания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Кодекс</w:t>
      </w:r>
      <w:r w:rsidR="002B68B9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добросовестных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практик</w:t>
      </w:r>
      <w:r w:rsidR="002B68B9"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взаимоотношений между торговыми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сетями</w:t>
      </w:r>
      <w:r w:rsidRPr="00F86AFC">
        <w:rPr>
          <w:rFonts w:ascii="Arial" w:eastAsia="Times New Roman" w:hAnsi="Arial" w:cs="Arial"/>
          <w:sz w:val="24"/>
          <w:szCs w:val="24"/>
        </w:rPr>
        <w:tab/>
        <w:t>и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поставщиками</w:t>
      </w:r>
      <w:r w:rsidR="002B68B9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потребительских товаров, который так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же оказывает определенное влияние на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взаимоотношение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сетей</w:t>
      </w:r>
      <w:r w:rsidRPr="00F86AFC">
        <w:rPr>
          <w:rFonts w:ascii="Arial" w:eastAsia="Times New Roman" w:hAnsi="Arial" w:cs="Arial"/>
          <w:sz w:val="24"/>
          <w:szCs w:val="24"/>
        </w:rPr>
        <w:tab/>
        <w:t>с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поставщиками.</w:t>
      </w:r>
    </w:p>
    <w:p w:rsidR="00E06C47" w:rsidRPr="00F86AFC" w:rsidRDefault="00E06C47" w:rsidP="00F86AFC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  <w:tab w:val="left" w:pos="1632"/>
          <w:tab w:val="left" w:pos="30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7"/>
          <w:w w:val="133"/>
          <w:sz w:val="24"/>
          <w:szCs w:val="24"/>
        </w:rPr>
      </w:pPr>
      <w:r w:rsidRPr="00F86AFC">
        <w:rPr>
          <w:rFonts w:ascii="Arial" w:eastAsia="Times New Roman" w:hAnsi="Arial" w:cs="Arial"/>
          <w:b/>
          <w:bCs/>
          <w:sz w:val="24"/>
          <w:szCs w:val="24"/>
        </w:rPr>
        <w:t xml:space="preserve">Рост стоимости аренды. </w:t>
      </w:r>
      <w:r w:rsidRPr="00F86AFC">
        <w:rPr>
          <w:rFonts w:ascii="Arial" w:eastAsia="Times New Roman" w:hAnsi="Arial" w:cs="Arial"/>
          <w:sz w:val="24"/>
          <w:szCs w:val="24"/>
        </w:rPr>
        <w:t xml:space="preserve">С 1 января 2014 г. в качестве базы для расчета налога на имущество может использоваться не остаточная, а кадастровая стоимость объектов офисной и торговой недвижимости. Это может привести к </w:t>
      </w:r>
      <w:r w:rsidRPr="00F86AFC">
        <w:rPr>
          <w:rFonts w:ascii="Arial" w:eastAsia="Times New Roman" w:hAnsi="Arial" w:cs="Arial"/>
          <w:sz w:val="24"/>
          <w:szCs w:val="24"/>
        </w:rPr>
        <w:lastRenderedPageBreak/>
        <w:t xml:space="preserve">повышению суммы налога в десятки раз. На сегодня на такую систему расчета налога перешли только Москва, Московская и Амурская область. По оценкам экспертов, массовое введение такой системы расчета налога на имущество начнется с 2015 года. Это приведет к повышению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стоимости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аренды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торговой </w:t>
      </w:r>
      <w:r w:rsidRPr="00F86AFC">
        <w:rPr>
          <w:rFonts w:ascii="Arial" w:eastAsia="Times New Roman" w:hAnsi="Arial" w:cs="Arial"/>
          <w:sz w:val="24"/>
          <w:szCs w:val="24"/>
        </w:rPr>
        <w:t>недвижимости и уходу с рынка неэффективных торговцев. Скорее всего, это будут небольшие магазины и предприятия сферы обслуживания.</w:t>
      </w:r>
    </w:p>
    <w:p w:rsidR="00E06C47" w:rsidRPr="00F86AFC" w:rsidRDefault="002B68B9" w:rsidP="00F86AFC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  <w:tab w:val="left" w:pos="1632"/>
          <w:tab w:val="left" w:pos="3005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06C47" w:rsidRPr="00F86AFC">
        <w:rPr>
          <w:rFonts w:ascii="Arial" w:eastAsia="Times New Roman" w:hAnsi="Arial" w:cs="Arial"/>
          <w:b/>
          <w:bCs/>
          <w:sz w:val="24"/>
          <w:szCs w:val="24"/>
        </w:rPr>
        <w:t xml:space="preserve">Объединение в союзы. </w:t>
      </w:r>
      <w:r w:rsidR="00E06C47" w:rsidRPr="00F86AFC">
        <w:rPr>
          <w:rFonts w:ascii="Arial" w:eastAsia="Times New Roman" w:hAnsi="Arial" w:cs="Arial"/>
          <w:sz w:val="24"/>
          <w:szCs w:val="24"/>
        </w:rPr>
        <w:t xml:space="preserve">Для того чтобы более эффективно </w:t>
      </w:r>
      <w:r w:rsidR="00E06C47" w:rsidRPr="00F86AFC">
        <w:rPr>
          <w:rFonts w:ascii="Arial" w:eastAsia="Times New Roman" w:hAnsi="Arial" w:cs="Arial"/>
          <w:spacing w:val="-2"/>
          <w:sz w:val="24"/>
          <w:szCs w:val="24"/>
        </w:rPr>
        <w:t>функционировать</w:t>
      </w:r>
      <w:r w:rsidR="00E06C47" w:rsidRPr="00F86AFC">
        <w:rPr>
          <w:rFonts w:ascii="Arial" w:eastAsia="Times New Roman" w:hAnsi="Arial" w:cs="Arial"/>
          <w:sz w:val="24"/>
          <w:szCs w:val="24"/>
        </w:rPr>
        <w:tab/>
        <w:t>в</w:t>
      </w:r>
      <w:r w:rsidR="00E06C47" w:rsidRPr="00F86AFC">
        <w:rPr>
          <w:rFonts w:ascii="Arial" w:eastAsia="Times New Roman" w:hAnsi="Arial" w:cs="Arial"/>
          <w:sz w:val="24"/>
          <w:szCs w:val="24"/>
        </w:rPr>
        <w:tab/>
      </w:r>
      <w:r w:rsidR="00E06C47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условиях </w:t>
      </w:r>
      <w:r w:rsidR="00E06C47"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повышающейся конкуренции, все игроки </w:t>
      </w:r>
      <w:r w:rsidR="00E06C47" w:rsidRPr="00F86AFC">
        <w:rPr>
          <w:rFonts w:ascii="Arial" w:eastAsia="Times New Roman" w:hAnsi="Arial" w:cs="Arial"/>
          <w:sz w:val="24"/>
          <w:szCs w:val="24"/>
        </w:rPr>
        <w:t xml:space="preserve">рынка начинают более активно </w:t>
      </w:r>
      <w:r w:rsidR="00E06C47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объединяться      в      различные </w:t>
      </w:r>
      <w:r w:rsidR="00E06C47" w:rsidRPr="00F86AFC">
        <w:rPr>
          <w:rFonts w:ascii="Arial" w:eastAsia="Times New Roman" w:hAnsi="Arial" w:cs="Arial"/>
          <w:b/>
          <w:bCs/>
          <w:spacing w:val="-2"/>
          <w:sz w:val="24"/>
          <w:szCs w:val="24"/>
        </w:rPr>
        <w:t>союзы</w:t>
      </w:r>
      <w:r w:rsidR="00E06C47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. </w:t>
      </w:r>
      <w:r w:rsidR="00E06C47" w:rsidRPr="00F86AFC">
        <w:rPr>
          <w:rFonts w:ascii="Arial" w:eastAsia="Times New Roman" w:hAnsi="Arial" w:cs="Arial"/>
          <w:sz w:val="24"/>
          <w:szCs w:val="24"/>
        </w:rPr>
        <w:t>Условно эти союзы можно разделить на следующие группы:</w:t>
      </w:r>
    </w:p>
    <w:p w:rsidR="00E06C47" w:rsidRPr="00F86AFC" w:rsidRDefault="00E06C47" w:rsidP="00F86AFC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2962"/>
          <w:tab w:val="left" w:pos="3384"/>
        </w:tabs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86AFC">
        <w:rPr>
          <w:rFonts w:ascii="Arial" w:eastAsia="Times New Roman" w:hAnsi="Arial" w:cs="Arial"/>
          <w:spacing w:val="-3"/>
          <w:sz w:val="24"/>
          <w:szCs w:val="24"/>
        </w:rPr>
        <w:t>Ассоциация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4"/>
          <w:sz w:val="24"/>
          <w:szCs w:val="24"/>
        </w:rPr>
        <w:t xml:space="preserve">компаний </w:t>
      </w:r>
      <w:r w:rsidRPr="00F86AFC">
        <w:rPr>
          <w:rFonts w:ascii="Arial" w:eastAsia="Times New Roman" w:hAnsi="Arial" w:cs="Arial"/>
          <w:sz w:val="24"/>
          <w:szCs w:val="24"/>
        </w:rPr>
        <w:t xml:space="preserve">розничной торговли АКОРТ </w:t>
      </w:r>
      <w:proofErr w:type="gramStart"/>
      <w:r w:rsidRPr="00F86AFC">
        <w:rPr>
          <w:rFonts w:ascii="Arial" w:eastAsia="Times New Roman" w:hAnsi="Arial" w:cs="Arial"/>
          <w:sz w:val="24"/>
          <w:szCs w:val="24"/>
        </w:rPr>
        <w:t>-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о</w:t>
      </w:r>
      <w:proofErr w:type="gramEnd"/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бъединение крупнейших федеральных </w:t>
      </w:r>
      <w:r w:rsidRPr="00F86AFC">
        <w:rPr>
          <w:rFonts w:ascii="Arial" w:eastAsia="Times New Roman" w:hAnsi="Arial" w:cs="Arial"/>
          <w:sz w:val="24"/>
          <w:szCs w:val="24"/>
        </w:rPr>
        <w:t xml:space="preserve">сетей для определения правил работы на рынке в целом и совместно с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органами власти формирования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законодательной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6"/>
          <w:sz w:val="24"/>
          <w:szCs w:val="24"/>
        </w:rPr>
        <w:t xml:space="preserve">базы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функционирования розничной торговли;</w:t>
      </w:r>
    </w:p>
    <w:p w:rsidR="00E06C47" w:rsidRPr="00F86AFC" w:rsidRDefault="00E06C47" w:rsidP="00F86AFC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 xml:space="preserve">Союз Независимых Сетей России (СНСР) - объединение небольших региональных сетей (на сегодня 72 сети и около 2 500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магазинов) с целью обмена опытом и </w:t>
      </w:r>
      <w:r w:rsidRPr="00F86AFC">
        <w:rPr>
          <w:rFonts w:ascii="Arial" w:eastAsia="Times New Roman" w:hAnsi="Arial" w:cs="Arial"/>
          <w:sz w:val="24"/>
          <w:szCs w:val="24"/>
        </w:rPr>
        <w:t>технологиями, развития собственных торговых марок и оптимизации условий закупки;</w:t>
      </w:r>
    </w:p>
    <w:p w:rsidR="00E06C47" w:rsidRPr="00F86AFC" w:rsidRDefault="00E06C47" w:rsidP="00F86AFC">
      <w:pPr>
        <w:shd w:val="clear" w:color="auto" w:fill="FFFFFF"/>
        <w:tabs>
          <w:tab w:val="left" w:pos="778"/>
          <w:tab w:val="left" w:pos="2602"/>
          <w:tab w:val="left" w:pos="3739"/>
        </w:tabs>
        <w:spacing w:before="1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b/>
          <w:bCs/>
          <w:sz w:val="24"/>
          <w:szCs w:val="24"/>
        </w:rPr>
        <w:t>•</w:t>
      </w:r>
      <w:r w:rsidRPr="00F86AF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5"/>
          <w:sz w:val="24"/>
          <w:szCs w:val="24"/>
        </w:rPr>
        <w:t>различные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4"/>
          <w:sz w:val="24"/>
          <w:szCs w:val="24"/>
        </w:rPr>
        <w:t>объединения</w:t>
      </w:r>
      <w:r w:rsidR="00D8658F" w:rsidRPr="00F86AFC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производителей, импортеров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и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д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истрибьюторов (Союз Производителей</w:t>
      </w:r>
      <w:r w:rsidR="00D8658F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Молока, Союз Производителей Соков,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Союз Дистрибьюторов Воды, Союз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Производителей Алкогольной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Продукции, Российский Союз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Импортеров и т.д.). Целью этих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объединений является координация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усилий и выработка общих позиций при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организации работы с розничными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сетями. К сожалению, повышение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эффективности собственного бизнеса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эти объединения уделяют не слишком</w:t>
      </w:r>
      <w:r w:rsidRPr="00F86AFC">
        <w:rPr>
          <w:rFonts w:ascii="Arial" w:eastAsia="Times New Roman" w:hAnsi="Arial" w:cs="Arial"/>
          <w:sz w:val="24"/>
          <w:szCs w:val="24"/>
        </w:rPr>
        <w:br/>
        <w:t>много внимания;</w:t>
      </w:r>
    </w:p>
    <w:p w:rsidR="00E06C47" w:rsidRPr="00F86AFC" w:rsidRDefault="00E06C47" w:rsidP="00F86AFC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  <w:tab w:val="left" w:pos="318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pacing w:val="-4"/>
          <w:sz w:val="24"/>
          <w:szCs w:val="24"/>
        </w:rPr>
        <w:t>объединения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4"/>
          <w:sz w:val="24"/>
          <w:szCs w:val="24"/>
        </w:rPr>
        <w:t xml:space="preserve">мелких </w:t>
      </w:r>
      <w:r w:rsidRPr="00F86AFC">
        <w:rPr>
          <w:rFonts w:ascii="Arial" w:eastAsia="Times New Roman" w:hAnsi="Arial" w:cs="Arial"/>
          <w:sz w:val="24"/>
          <w:szCs w:val="24"/>
        </w:rPr>
        <w:t xml:space="preserve">региональных дистрибьюторов с целью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формирования какого-то вменяемого </w:t>
      </w:r>
      <w:r w:rsidRPr="00F86AFC">
        <w:rPr>
          <w:rFonts w:ascii="Arial" w:eastAsia="Times New Roman" w:hAnsi="Arial" w:cs="Arial"/>
          <w:sz w:val="24"/>
          <w:szCs w:val="24"/>
        </w:rPr>
        <w:t xml:space="preserve">объема закупок и получения более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выгодных коммерческих условий;</w:t>
      </w:r>
    </w:p>
    <w:p w:rsidR="00E06C47" w:rsidRPr="00F86AFC" w:rsidRDefault="00E06C47" w:rsidP="00F86AFC">
      <w:pPr>
        <w:shd w:val="clear" w:color="auto" w:fill="FFFFFF"/>
        <w:tabs>
          <w:tab w:val="left" w:pos="1522"/>
          <w:tab w:val="left" w:pos="2645"/>
        </w:tabs>
        <w:spacing w:before="47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pacing w:val="-4"/>
          <w:sz w:val="24"/>
          <w:szCs w:val="24"/>
        </w:rPr>
        <w:t>присоединение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небольших </w:t>
      </w:r>
      <w:r w:rsidRPr="00F86AFC">
        <w:rPr>
          <w:rFonts w:ascii="Arial" w:eastAsia="Times New Roman" w:hAnsi="Arial" w:cs="Arial"/>
          <w:sz w:val="24"/>
          <w:szCs w:val="24"/>
        </w:rPr>
        <w:t xml:space="preserve">магазинов к коммерческим условиям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крупных игроков рынка путем получения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франшизы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(права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пользования</w:t>
      </w:r>
      <w:r w:rsidR="00D8658F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известной торговой маркой);</w:t>
      </w:r>
    </w:p>
    <w:p w:rsidR="00E06C47" w:rsidRPr="00F86AFC" w:rsidRDefault="00E06C47" w:rsidP="00F86AFC">
      <w:pPr>
        <w:shd w:val="clear" w:color="auto" w:fill="FFFFFF"/>
        <w:tabs>
          <w:tab w:val="left" w:pos="2582"/>
        </w:tabs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•   временное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объединение</w:t>
      </w:r>
      <w:r w:rsidR="00D8658F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 xml:space="preserve">розничных сетей и союзов 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с </w:t>
      </w:r>
      <w:r w:rsidRPr="00F86AFC">
        <w:rPr>
          <w:rFonts w:ascii="Arial" w:eastAsia="Times New Roman" w:hAnsi="Arial" w:cs="Arial"/>
          <w:sz w:val="24"/>
          <w:szCs w:val="24"/>
        </w:rPr>
        <w:t xml:space="preserve">производителями и импортерами для получения уникальных на рынке товаров (собственные торговые марки, собственный импорт и т.д.). Торговля такими товарами позволяет сделать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выгодное предложение для покупателей </w:t>
      </w:r>
      <w:r w:rsidRPr="00F86AFC">
        <w:rPr>
          <w:rFonts w:ascii="Arial" w:eastAsia="Times New Roman" w:hAnsi="Arial" w:cs="Arial"/>
          <w:sz w:val="24"/>
          <w:szCs w:val="24"/>
        </w:rPr>
        <w:t>и сохранить наценку, не переплачивая производителю за бренд.</w:t>
      </w:r>
    </w:p>
    <w:p w:rsidR="00E06C47" w:rsidRPr="00F86AFC" w:rsidRDefault="00E06C47" w:rsidP="00F86AFC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Общая цель объединения в такие союзы – улучшение условий работы за счет увеличения своей доли рынка и объемов закупок.</w:t>
      </w:r>
    </w:p>
    <w:p w:rsidR="004E76C5" w:rsidRPr="004E76C5" w:rsidRDefault="00E06C47" w:rsidP="00F86AF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  <w:tab w:val="left" w:pos="1819"/>
          <w:tab w:val="left" w:pos="3624"/>
        </w:tabs>
        <w:autoSpaceDE w:val="0"/>
        <w:autoSpaceDN w:val="0"/>
        <w:adjustRightInd w:val="0"/>
        <w:spacing w:before="470" w:after="0" w:line="240" w:lineRule="auto"/>
        <w:rPr>
          <w:rFonts w:ascii="Arial" w:hAnsi="Arial" w:cs="Arial"/>
          <w:sz w:val="24"/>
          <w:szCs w:val="24"/>
        </w:rPr>
      </w:pPr>
      <w:r w:rsidRPr="004E76C5">
        <w:rPr>
          <w:rFonts w:ascii="Arial" w:eastAsia="Times New Roman" w:hAnsi="Arial" w:cs="Arial"/>
          <w:b/>
          <w:bCs/>
          <w:spacing w:val="-1"/>
          <w:sz w:val="24"/>
          <w:szCs w:val="24"/>
        </w:rPr>
        <w:t>Рост</w:t>
      </w:r>
      <w:r w:rsidRPr="004E76C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E76C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цен. </w:t>
      </w:r>
      <w:r w:rsidRPr="004E76C5">
        <w:rPr>
          <w:rFonts w:ascii="Arial" w:eastAsia="Times New Roman" w:hAnsi="Arial" w:cs="Arial"/>
          <w:spacing w:val="-2"/>
          <w:sz w:val="24"/>
          <w:szCs w:val="24"/>
        </w:rPr>
        <w:t>Наряду</w:t>
      </w:r>
      <w:r w:rsidRPr="004E76C5">
        <w:rPr>
          <w:rFonts w:ascii="Arial" w:eastAsia="Times New Roman" w:hAnsi="Arial" w:cs="Arial"/>
          <w:sz w:val="24"/>
          <w:szCs w:val="24"/>
        </w:rPr>
        <w:tab/>
        <w:t xml:space="preserve">со стандартными причинами повышения цены на товары (рост стоимости энергоносителей, индексация заработной платы и т.п.) в этом году появилась новая серьезная причина – резкое падение курса рубля по отношению к доллару и евро. Ни для кого не секрет, что существенную долю на нашем рынке занимают импортные товары. Даже для производства продукции в России в большинстве случаев используются или импортные комплектующие и сырье, или же импортное оборудование. Так что в </w:t>
      </w:r>
      <w:r w:rsidRPr="004E76C5">
        <w:rPr>
          <w:rFonts w:ascii="Arial" w:eastAsia="Times New Roman" w:hAnsi="Arial" w:cs="Arial"/>
          <w:spacing w:val="-2"/>
          <w:sz w:val="24"/>
          <w:szCs w:val="24"/>
        </w:rPr>
        <w:t xml:space="preserve">ближайшее время возможен рост цен на </w:t>
      </w:r>
      <w:r w:rsidRPr="004E76C5">
        <w:rPr>
          <w:rFonts w:ascii="Arial" w:eastAsia="Times New Roman" w:hAnsi="Arial" w:cs="Arial"/>
          <w:sz w:val="24"/>
          <w:szCs w:val="24"/>
        </w:rPr>
        <w:t>стандартные ежегодные 5–15% и дополнительные 10–20% за счет падения курса рубля. Хотя ситуация и начала стабилизироваться, закупки при низком курсе рубля уже произведены и повышение цен неизбежно. Остается только надеяться, что оно будет сделано с учетом роста курса рубля.</w:t>
      </w:r>
      <w:r w:rsidR="004E76C5" w:rsidRPr="004E76C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E76C5" w:rsidRPr="004E76C5" w:rsidRDefault="00E06C47" w:rsidP="00F86AF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  <w:tab w:val="left" w:pos="1819"/>
          <w:tab w:val="left" w:pos="3624"/>
        </w:tabs>
        <w:autoSpaceDE w:val="0"/>
        <w:autoSpaceDN w:val="0"/>
        <w:adjustRightInd w:val="0"/>
        <w:spacing w:before="470" w:after="0" w:line="240" w:lineRule="auto"/>
        <w:rPr>
          <w:rFonts w:ascii="Arial" w:hAnsi="Arial" w:cs="Arial"/>
          <w:sz w:val="24"/>
          <w:szCs w:val="24"/>
        </w:rPr>
      </w:pPr>
      <w:r w:rsidRPr="004E76C5">
        <w:rPr>
          <w:rFonts w:ascii="Arial" w:eastAsia="Times New Roman" w:hAnsi="Arial" w:cs="Arial"/>
          <w:b/>
          <w:bCs/>
          <w:spacing w:val="-2"/>
          <w:sz w:val="24"/>
          <w:szCs w:val="24"/>
        </w:rPr>
        <w:t>Оптимизация</w:t>
      </w:r>
      <w:r w:rsidRPr="004E76C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E76C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расходов </w:t>
      </w:r>
      <w:r w:rsidR="00D8658F" w:rsidRPr="004E76C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4E76C5">
        <w:rPr>
          <w:rFonts w:ascii="Arial" w:eastAsia="Times New Roman" w:hAnsi="Arial" w:cs="Arial"/>
          <w:spacing w:val="-3"/>
          <w:sz w:val="24"/>
          <w:szCs w:val="24"/>
        </w:rPr>
        <w:t>розничными</w:t>
      </w:r>
      <w:r w:rsidR="00D8658F" w:rsidRPr="004E76C5">
        <w:rPr>
          <w:rFonts w:ascii="Arial" w:eastAsia="Times New Roman" w:hAnsi="Arial" w:cs="Arial"/>
          <w:spacing w:val="-3"/>
          <w:sz w:val="24"/>
          <w:szCs w:val="24"/>
        </w:rPr>
        <w:t xml:space="preserve">   </w:t>
      </w:r>
      <w:r w:rsidRPr="004E76C5">
        <w:rPr>
          <w:rFonts w:ascii="Arial" w:eastAsia="Times New Roman" w:hAnsi="Arial" w:cs="Arial"/>
          <w:spacing w:val="-3"/>
          <w:sz w:val="24"/>
          <w:szCs w:val="24"/>
        </w:rPr>
        <w:t xml:space="preserve">сетями неизбежно </w:t>
      </w:r>
      <w:r w:rsidRPr="004E76C5">
        <w:rPr>
          <w:rFonts w:ascii="Arial" w:eastAsia="Times New Roman" w:hAnsi="Arial" w:cs="Arial"/>
          <w:sz w:val="24"/>
          <w:szCs w:val="24"/>
        </w:rPr>
        <w:t xml:space="preserve">приведет к снижению расходов на оборудование и персонал. Как следствие </w:t>
      </w:r>
      <w:r w:rsidRPr="004E76C5">
        <w:rPr>
          <w:rFonts w:ascii="Arial" w:eastAsia="Times New Roman" w:hAnsi="Arial" w:cs="Arial"/>
          <w:sz w:val="24"/>
          <w:szCs w:val="24"/>
        </w:rPr>
        <w:lastRenderedPageBreak/>
        <w:t>можно ожидать снижения уровня сервиса.</w:t>
      </w:r>
      <w:r w:rsidR="004E76C5" w:rsidRPr="004E76C5">
        <w:rPr>
          <w:rFonts w:ascii="Arial" w:eastAsia="Times New Roman" w:hAnsi="Arial" w:cs="Arial"/>
          <w:sz w:val="24"/>
          <w:szCs w:val="24"/>
        </w:rPr>
        <w:t xml:space="preserve"> </w:t>
      </w:r>
    </w:p>
    <w:p w:rsidR="00F86AFC" w:rsidRPr="004E76C5" w:rsidRDefault="00E06C47" w:rsidP="00F86AF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  <w:tab w:val="left" w:pos="1819"/>
          <w:tab w:val="left" w:pos="3624"/>
        </w:tabs>
        <w:autoSpaceDE w:val="0"/>
        <w:autoSpaceDN w:val="0"/>
        <w:adjustRightInd w:val="0"/>
        <w:spacing w:before="470" w:after="0" w:line="240" w:lineRule="auto"/>
        <w:rPr>
          <w:rFonts w:ascii="Arial" w:hAnsi="Arial" w:cs="Arial"/>
          <w:sz w:val="24"/>
          <w:szCs w:val="24"/>
        </w:rPr>
      </w:pPr>
      <w:r w:rsidRPr="004E76C5">
        <w:rPr>
          <w:rFonts w:ascii="Arial" w:eastAsia="Times New Roman" w:hAnsi="Arial" w:cs="Arial"/>
          <w:b/>
          <w:bCs/>
          <w:sz w:val="24"/>
          <w:szCs w:val="24"/>
        </w:rPr>
        <w:t xml:space="preserve">Снижение потребительских расходов и стагнация рынка розничной торговли. </w:t>
      </w:r>
      <w:r w:rsidRPr="004E76C5">
        <w:rPr>
          <w:rFonts w:ascii="Arial" w:eastAsia="Times New Roman" w:hAnsi="Arial" w:cs="Arial"/>
          <w:sz w:val="24"/>
          <w:szCs w:val="24"/>
        </w:rPr>
        <w:t>Насколько сильно будет выражен этот процесс, зависит от динамики изменения курса рубля к доллару и евро и от развития политической ситуации вокруг Украины.</w:t>
      </w:r>
    </w:p>
    <w:p w:rsidR="00E06C47" w:rsidRPr="00F86AFC" w:rsidRDefault="00E06C47" w:rsidP="00F86AF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470"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b/>
          <w:bCs/>
          <w:spacing w:val="-2"/>
          <w:sz w:val="24"/>
          <w:szCs w:val="24"/>
        </w:rPr>
        <w:t>Изменение</w:t>
      </w:r>
      <w:r w:rsidRPr="00F86AF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86AFC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структуры </w:t>
      </w:r>
      <w:r w:rsidRPr="00F86AFC">
        <w:rPr>
          <w:rFonts w:ascii="Arial" w:eastAsia="Times New Roman" w:hAnsi="Arial" w:cs="Arial"/>
          <w:b/>
          <w:bCs/>
          <w:sz w:val="24"/>
          <w:szCs w:val="24"/>
        </w:rPr>
        <w:t xml:space="preserve">импорта. </w:t>
      </w:r>
      <w:r w:rsidRPr="00F86AFC">
        <w:rPr>
          <w:rFonts w:ascii="Arial" w:eastAsia="Times New Roman" w:hAnsi="Arial" w:cs="Arial"/>
          <w:sz w:val="24"/>
          <w:szCs w:val="24"/>
        </w:rPr>
        <w:t xml:space="preserve">В первую очередь, как минимум на несколько месяцев следует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ожидать перебоев в поставках товара из </w:t>
      </w:r>
      <w:r w:rsidRPr="00F86AFC">
        <w:rPr>
          <w:rFonts w:ascii="Arial" w:eastAsia="Times New Roman" w:hAnsi="Arial" w:cs="Arial"/>
          <w:sz w:val="24"/>
          <w:szCs w:val="24"/>
        </w:rPr>
        <w:t xml:space="preserve">Украины. Это обусловлено как возможными односторонними санкциями нового украинского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правительства, так и общим состоянием </w:t>
      </w:r>
      <w:r w:rsidRPr="00F86AFC">
        <w:rPr>
          <w:rFonts w:ascii="Arial" w:eastAsia="Times New Roman" w:hAnsi="Arial" w:cs="Arial"/>
          <w:sz w:val="24"/>
          <w:szCs w:val="24"/>
        </w:rPr>
        <w:t>экономики и производства в Украине после февральских событий. Продукция из Крыма так же некоторое время будет поступать с перебоями в связи с необходимостью лицензирования и сертификации в соответствии с российским законодательством. Еще одним важным фактором, который окажет влияние на рынок, является ожидание возможных санкций со стороны США и ЕС. В связи с этим может произойти сокращение импорта из Европы. В любом случае есть вероятность переключения импорта на азиатские товары.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Но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изменение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структуры</w:t>
      </w:r>
      <w:r w:rsidR="00D8658F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 xml:space="preserve">импорта и появление свободных ниш может дать возможность выхода на рынок новым игрокам. Большинство состояний зарабатывались именно в период нестабильности. При принятии решения о выводе нового продукта на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рынок (а при начале экспорта продукции </w:t>
      </w:r>
      <w:r w:rsidRPr="00F86AFC">
        <w:rPr>
          <w:rFonts w:ascii="Arial" w:eastAsia="Times New Roman" w:hAnsi="Arial" w:cs="Arial"/>
          <w:sz w:val="24"/>
          <w:szCs w:val="24"/>
        </w:rPr>
        <w:t>в какую-либо страну данная продукция, бесспорно, будет являться новым продуктом) производитель должен ответить себе на ряд вопросов:</w:t>
      </w:r>
    </w:p>
    <w:p w:rsidR="00E06C47" w:rsidRPr="00F86AFC" w:rsidRDefault="00E06C47" w:rsidP="00F86AF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На какой территории в первую очередь целесообразно начинать продажи.</w:t>
      </w:r>
    </w:p>
    <w:p w:rsidR="00E06C47" w:rsidRPr="00F86AFC" w:rsidRDefault="00E06C47" w:rsidP="00F86AF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Какова потенциальная емкость рынка территории в том сегменте, где будет позиционироваться продукт.</w:t>
      </w:r>
    </w:p>
    <w:p w:rsidR="00E06C47" w:rsidRPr="00F86AFC" w:rsidRDefault="00E06C47" w:rsidP="00F86AF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Есть ли конкуренты, каковы их сильные и слабые стороны.</w:t>
      </w:r>
    </w:p>
    <w:p w:rsidR="00E06C47" w:rsidRPr="00F86AFC" w:rsidRDefault="00E06C47" w:rsidP="00F86AF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В чем уникальность выводимого продукта.</w:t>
      </w:r>
    </w:p>
    <w:p w:rsidR="00E06C47" w:rsidRPr="00F86AFC" w:rsidRDefault="00E06C47" w:rsidP="00F86AF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Какие мероприятия необходимо провести для того чтобы продукт начал продаваться.</w:t>
      </w:r>
    </w:p>
    <w:p w:rsidR="00E06C47" w:rsidRPr="00F86AFC" w:rsidRDefault="00E06C47" w:rsidP="00F86AF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Какой канал сбыта будет доминирующим.</w:t>
      </w:r>
    </w:p>
    <w:p w:rsidR="00E06C47" w:rsidRPr="00F86AFC" w:rsidRDefault="00E06C47" w:rsidP="00F86AF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По каким правилам работает этот канал сбыта, и какими законами регулируется его деятельность.</w:t>
      </w:r>
    </w:p>
    <w:p w:rsidR="00E06C47" w:rsidRPr="00F86AFC" w:rsidRDefault="00E06C47" w:rsidP="00F86AF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По каким путям товар попадет к конечному потребителю, кто и какие понесет при этом издержки.</w:t>
      </w:r>
    </w:p>
    <w:p w:rsidR="00E06C47" w:rsidRPr="00F86AFC" w:rsidRDefault="00E06C47" w:rsidP="00F86AFC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Какова будет цена продукта на «полке».</w:t>
      </w:r>
    </w:p>
    <w:p w:rsidR="00E06C47" w:rsidRPr="00F86AFC" w:rsidRDefault="00E06C47" w:rsidP="00F86AFC">
      <w:pPr>
        <w:shd w:val="clear" w:color="auto" w:fill="FFFFFF"/>
        <w:tabs>
          <w:tab w:val="left" w:pos="763"/>
          <w:tab w:val="left" w:pos="1915"/>
          <w:tab w:val="left" w:pos="3293"/>
          <w:tab w:val="left" w:pos="3725"/>
        </w:tabs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hAnsi="Arial" w:cs="Arial"/>
          <w:spacing w:val="-1"/>
          <w:sz w:val="24"/>
          <w:szCs w:val="24"/>
        </w:rPr>
        <w:t>10.</w:t>
      </w:r>
      <w:r w:rsidRPr="00F86AFC">
        <w:rPr>
          <w:rFonts w:ascii="Arial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Каким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образом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будет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br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осуществляться сервисное</w:t>
      </w:r>
      <w:r w:rsidRPr="00F86AFC">
        <w:rPr>
          <w:rFonts w:ascii="Arial" w:eastAsia="Times New Roman" w:hAnsi="Arial" w:cs="Arial"/>
          <w:sz w:val="24"/>
          <w:szCs w:val="24"/>
        </w:rPr>
        <w:tab/>
        <w:t>и</w:t>
      </w:r>
      <w:r w:rsidRPr="00F86AFC">
        <w:rPr>
          <w:rFonts w:ascii="Arial" w:eastAsia="Times New Roman" w:hAnsi="Arial" w:cs="Arial"/>
          <w:sz w:val="24"/>
          <w:szCs w:val="24"/>
        </w:rPr>
        <w:br/>
        <w:t>маркетинговое сопровождение продаж.</w:t>
      </w:r>
    </w:p>
    <w:p w:rsidR="00E06C47" w:rsidRPr="00F86AFC" w:rsidRDefault="00E06C47" w:rsidP="00F86AFC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Как видите, вопросов достаточно </w:t>
      </w:r>
      <w:r w:rsidRPr="00F86AFC">
        <w:rPr>
          <w:rFonts w:ascii="Arial" w:eastAsia="Times New Roman" w:hAnsi="Arial" w:cs="Arial"/>
          <w:sz w:val="24"/>
          <w:szCs w:val="24"/>
        </w:rPr>
        <w:t>много. На часть из них я попробую ответить в данной статье.</w:t>
      </w:r>
    </w:p>
    <w:p w:rsidR="00E06C47" w:rsidRPr="00F86AFC" w:rsidRDefault="00E06C47" w:rsidP="00F86AFC">
      <w:pPr>
        <w:shd w:val="clear" w:color="auto" w:fill="FFFFFF"/>
        <w:spacing w:before="202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 xml:space="preserve">Перед тем, как осуществлять интервенцию на новый рынок,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необходимо тщательно изучить правила </w:t>
      </w:r>
      <w:r w:rsidRPr="00F86AFC">
        <w:rPr>
          <w:rFonts w:ascii="Arial" w:eastAsia="Times New Roman" w:hAnsi="Arial" w:cs="Arial"/>
          <w:sz w:val="24"/>
          <w:szCs w:val="24"/>
        </w:rPr>
        <w:t xml:space="preserve">его работы. Все крупные европейские и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азиатские производители в той или иной </w:t>
      </w:r>
      <w:r w:rsidRPr="00F86AFC">
        <w:rPr>
          <w:rFonts w:ascii="Arial" w:eastAsia="Times New Roman" w:hAnsi="Arial" w:cs="Arial"/>
          <w:sz w:val="24"/>
          <w:szCs w:val="24"/>
        </w:rPr>
        <w:t xml:space="preserve">степени уже продают свои товары в России. После вступления в ВТО Российский рынок стал более открытым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также</w:t>
      </w:r>
      <w:r w:rsidR="00D8658F"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и</w:t>
      </w:r>
      <w:r w:rsidR="00D8658F"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для</w:t>
      </w:r>
      <w:r w:rsidR="00D8658F"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 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мелких</w:t>
      </w:r>
      <w:r w:rsidR="00D8658F"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и</w:t>
      </w:r>
      <w:r w:rsidR="00D8658F"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средних </w:t>
      </w:r>
      <w:r w:rsidRPr="00F86AFC">
        <w:rPr>
          <w:rFonts w:ascii="Arial" w:eastAsia="Times New Roman" w:hAnsi="Arial" w:cs="Arial"/>
          <w:sz w:val="24"/>
          <w:szCs w:val="24"/>
        </w:rPr>
        <w:t>производителей. Достаточно часто, принимая участие в международных конференциях и форумах формата В2В, я наблюдаю один очень интересный феномен: многие европейцы под продажами понимают совсем не тот процесс, который мы привыкли называть «активные продажи».</w:t>
      </w:r>
    </w:p>
    <w:p w:rsidR="00E06C47" w:rsidRPr="00F86AFC" w:rsidRDefault="00E06C47" w:rsidP="00F86AFC">
      <w:pPr>
        <w:shd w:val="clear" w:color="auto" w:fill="FFFFFF"/>
        <w:tabs>
          <w:tab w:val="left" w:pos="2309"/>
        </w:tabs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i/>
          <w:iCs/>
          <w:sz w:val="24"/>
          <w:szCs w:val="24"/>
        </w:rPr>
        <w:t>Пример. Небольшой завод по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производству </w:t>
      </w:r>
      <w:proofErr w:type="gramStart"/>
      <w:r w:rsidRPr="00F86AFC">
        <w:rPr>
          <w:rFonts w:ascii="Arial" w:eastAsia="Times New Roman" w:hAnsi="Arial" w:cs="Arial"/>
          <w:i/>
          <w:iCs/>
          <w:sz w:val="24"/>
          <w:szCs w:val="24"/>
        </w:rPr>
        <w:t>оливкового</w:t>
      </w:r>
      <w:proofErr w:type="gramEnd"/>
      <w:r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масло где-нибудь в Испании или Греции. Как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правило, это семейное предприятие,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делающее экологически чистый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продукт уже несколько десятков лет.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>Предприятие</w:t>
      </w:r>
      <w:r w:rsidR="00D8658F"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>функционирует</w:t>
      </w:r>
      <w:r w:rsidR="00D8658F"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>стабильно,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>текучка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>кадров</w:t>
      </w:r>
      <w:r w:rsidR="00D8658F"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pacing w:val="-1"/>
          <w:sz w:val="24"/>
          <w:szCs w:val="24"/>
        </w:rPr>
        <w:t xml:space="preserve">минимальна (у рабочих тоже </w:t>
      </w:r>
      <w:r w:rsidRPr="00F86AFC">
        <w:rPr>
          <w:rFonts w:ascii="Arial" w:eastAsia="Times New Roman" w:hAnsi="Arial" w:cs="Arial"/>
          <w:i/>
          <w:iCs/>
          <w:spacing w:val="-1"/>
          <w:sz w:val="24"/>
          <w:szCs w:val="24"/>
        </w:rPr>
        <w:lastRenderedPageBreak/>
        <w:t xml:space="preserve">семейные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династии), сырье закупают в одних и тех же хозяйствах и развозят готовый продукт в одни и те же лавки и магазины.</w:t>
      </w:r>
    </w:p>
    <w:p w:rsidR="00E06C47" w:rsidRPr="00F86AFC" w:rsidRDefault="00E06C47" w:rsidP="00F86AFC">
      <w:pPr>
        <w:shd w:val="clear" w:color="auto" w:fill="FFFFFF"/>
        <w:tabs>
          <w:tab w:val="left" w:pos="3331"/>
        </w:tabs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>Принимается решение о выходе</w:t>
      </w:r>
      <w:r w:rsidR="00D8658F"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на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Российский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рынок.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pacing w:val="-1"/>
          <w:sz w:val="24"/>
          <w:szCs w:val="24"/>
        </w:rPr>
        <w:t>Есть</w:t>
      </w:r>
      <w:r w:rsidR="00D8658F" w:rsidRPr="00F86AFC">
        <w:rPr>
          <w:rFonts w:ascii="Arial" w:eastAsia="Times New Roman" w:hAnsi="Arial" w:cs="Arial"/>
          <w:i/>
          <w:iCs/>
          <w:spacing w:val="-1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техническая возможность увеличить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объем выпуска, есть средства на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>продвижение,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>есть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>желание</w:t>
      </w:r>
      <w:r w:rsidR="00D8658F"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продавать. А ответов на заданные в начале статьи вопросы нет.</w:t>
      </w:r>
    </w:p>
    <w:p w:rsidR="00E06C47" w:rsidRPr="00F86AFC" w:rsidRDefault="00E06C47" w:rsidP="00F86AFC">
      <w:pPr>
        <w:shd w:val="clear" w:color="auto" w:fill="FFFFFF"/>
        <w:tabs>
          <w:tab w:val="left" w:pos="1373"/>
          <w:tab w:val="left" w:pos="2506"/>
          <w:tab w:val="left" w:pos="3072"/>
        </w:tabs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i/>
          <w:iCs/>
          <w:sz w:val="24"/>
          <w:szCs w:val="24"/>
        </w:rPr>
        <w:t>Представление о емкости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рынка, предполагаемом рыночном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сегменте, стоимости таможенного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оформления и логистики, алгоритме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работы системы </w:t>
      </w:r>
      <w:proofErr w:type="spellStart"/>
      <w:r w:rsidRPr="00F86AFC">
        <w:rPr>
          <w:rFonts w:ascii="Arial" w:eastAsia="Times New Roman" w:hAnsi="Arial" w:cs="Arial"/>
          <w:i/>
          <w:iCs/>
          <w:sz w:val="24"/>
          <w:szCs w:val="24"/>
        </w:rPr>
        <w:t>дистрибьюции</w:t>
      </w:r>
      <w:proofErr w:type="spellEnd"/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товара, необходимой розничной цене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>продукта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>мелкие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и</w:t>
      </w:r>
      <w:r w:rsidR="00D8658F" w:rsidRPr="00F86AF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>средние</w:t>
      </w:r>
      <w:r w:rsidR="00D8658F" w:rsidRPr="00F86AFC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i/>
          <w:iCs/>
          <w:sz w:val="24"/>
          <w:szCs w:val="24"/>
        </w:rPr>
        <w:t>европейские производители имеют весьма поверхностное. В результате подписывается прямой контракт с ведущей федеральной розничной сетью и после первой же поставки товар заканчивается. А следующий урожай оливок через три месяца…</w:t>
      </w:r>
    </w:p>
    <w:p w:rsidR="00E06C47" w:rsidRPr="00F86AFC" w:rsidRDefault="00E06C47" w:rsidP="00F86AFC">
      <w:pPr>
        <w:shd w:val="clear" w:color="auto" w:fill="FFFFFF"/>
        <w:tabs>
          <w:tab w:val="left" w:pos="2213"/>
          <w:tab w:val="left" w:pos="3000"/>
        </w:tabs>
        <w:spacing w:before="451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pacing w:val="-2"/>
          <w:sz w:val="24"/>
          <w:szCs w:val="24"/>
        </w:rPr>
        <w:t>Конечно,</w:t>
      </w:r>
      <w:r w:rsidRPr="00F86AFC">
        <w:rPr>
          <w:rFonts w:ascii="Arial" w:eastAsia="Times New Roman" w:hAnsi="Arial" w:cs="Arial"/>
          <w:sz w:val="24"/>
          <w:szCs w:val="24"/>
        </w:rPr>
        <w:tab/>
        <w:t>я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утрирую.</w:t>
      </w:r>
    </w:p>
    <w:p w:rsidR="00E06C47" w:rsidRPr="00F86AFC" w:rsidRDefault="00E06C47" w:rsidP="00F86AFC">
      <w:pPr>
        <w:shd w:val="clear" w:color="auto" w:fill="FFFFFF"/>
        <w:tabs>
          <w:tab w:val="left" w:pos="1699"/>
          <w:tab w:val="left" w:pos="3614"/>
        </w:tabs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Большинство производителей уже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достаточно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осведомлены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об</w:t>
      </w:r>
      <w:r w:rsidR="00D8658F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особенностях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функционирования</w:t>
      </w:r>
      <w:r w:rsidR="00D8658F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российского рынка. Тем не менее, в данной статье я хочу более подробно осветить такой важный вопрос, как выбор партнера для осуществления экспортной деятельности.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В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первую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очередь</w:t>
      </w:r>
      <w:r w:rsidR="00D8658F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производитель должен совершенно четко ответить себе на вопрос: а какое количество товаров у него есть для продажи на новом рынке сейчас и сколько он сможет его выпустить в перспективе с учетом российских стандартов и требований к качеству товара и его упаковке.</w:t>
      </w:r>
    </w:p>
    <w:p w:rsidR="00D8658F" w:rsidRPr="00F86AFC" w:rsidRDefault="00E06C47" w:rsidP="00F86AFC">
      <w:pPr>
        <w:shd w:val="clear" w:color="auto" w:fill="FFFFFF"/>
        <w:tabs>
          <w:tab w:val="left" w:pos="1392"/>
          <w:tab w:val="left" w:pos="3341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Как известно, существует два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основных способа выхода на внешние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рынки: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глобальный,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когда</w:t>
      </w:r>
      <w:r w:rsidR="00D8658F"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осуществляется одновременный вывод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продукта на рынки во всех странах, где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это возможно (пример – начало продаж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новых моделей устройств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к</w:t>
      </w:r>
      <w:r w:rsidRPr="00F86AFC">
        <w:rPr>
          <w:rFonts w:ascii="Arial" w:eastAsia="Times New Roman" w:hAnsi="Arial" w:cs="Arial"/>
          <w:sz w:val="24"/>
          <w:szCs w:val="24"/>
        </w:rPr>
        <w:t>омпании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  <w:lang w:val="en-US"/>
        </w:rPr>
        <w:t>Apple</w:t>
      </w:r>
      <w:proofErr w:type="gramStart"/>
      <w:r w:rsidRPr="00F86AFC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F86AFC">
        <w:rPr>
          <w:rFonts w:ascii="Arial" w:eastAsia="Times New Roman" w:hAnsi="Arial" w:cs="Arial"/>
          <w:sz w:val="24"/>
          <w:szCs w:val="24"/>
        </w:rPr>
        <w:t xml:space="preserve"> и каскадный. </w:t>
      </w:r>
    </w:p>
    <w:p w:rsidR="00E06C47" w:rsidRPr="00F86AFC" w:rsidRDefault="00E06C47" w:rsidP="00F86AFC">
      <w:pPr>
        <w:shd w:val="clear" w:color="auto" w:fill="FFFFFF"/>
        <w:tabs>
          <w:tab w:val="left" w:pos="1392"/>
          <w:tab w:val="left" w:pos="3341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Каскадный метод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выхода на новые рынки менее является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затратным, так как предусматривает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проведение достаточно глубоких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предварительных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маркетинговых</w:t>
      </w:r>
      <w:r w:rsidR="00D8658F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исследований с целью выявления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рынков или регионов, вывод товара на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которые будет наиболее эффективен.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Как говорится «Не зная броду, не лезь в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воду». Итак, для небольших компаний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будет наиболее приемлем каскадный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экспорт продукции сначала в отдельные</w:t>
      </w:r>
      <w:r w:rsidR="00D8658F"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регионы России с последующим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расширением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области </w:t>
      </w:r>
      <w:r w:rsidRPr="00F86AFC">
        <w:rPr>
          <w:rFonts w:ascii="Arial" w:eastAsia="Times New Roman" w:hAnsi="Arial" w:cs="Arial"/>
          <w:sz w:val="24"/>
          <w:szCs w:val="24"/>
        </w:rPr>
        <w:t>представленности продукции.</w:t>
      </w:r>
    </w:p>
    <w:p w:rsidR="009A5FB7" w:rsidRPr="00F86AFC" w:rsidRDefault="00E06C47" w:rsidP="00F86AFC">
      <w:pPr>
        <w:shd w:val="clear" w:color="auto" w:fill="FFFFFF"/>
        <w:tabs>
          <w:tab w:val="left" w:pos="1502"/>
          <w:tab w:val="left" w:pos="3490"/>
        </w:tabs>
        <w:spacing w:before="216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Далее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необходимо</w:t>
      </w:r>
      <w:r w:rsidR="009A5FB7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определиться,     какой     вид     экспорта</w:t>
      </w:r>
      <w:r w:rsidR="009A5FB7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9A5FB7" w:rsidRPr="00F86AFC">
        <w:rPr>
          <w:rFonts w:ascii="Arial" w:eastAsia="Times New Roman" w:hAnsi="Arial" w:cs="Arial"/>
          <w:spacing w:val="-5"/>
          <w:sz w:val="24"/>
          <w:szCs w:val="24"/>
        </w:rPr>
        <w:t>наиболее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="009A5FB7" w:rsidRPr="00F86AFC">
        <w:rPr>
          <w:rFonts w:ascii="Arial" w:eastAsia="Times New Roman" w:hAnsi="Arial" w:cs="Arial"/>
          <w:spacing w:val="-4"/>
          <w:sz w:val="24"/>
          <w:szCs w:val="24"/>
        </w:rPr>
        <w:t>привлекателен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="009A5FB7" w:rsidRPr="00F86AFC">
        <w:rPr>
          <w:rFonts w:ascii="Arial" w:eastAsia="Times New Roman" w:hAnsi="Arial" w:cs="Arial"/>
          <w:spacing w:val="-3"/>
          <w:sz w:val="24"/>
          <w:szCs w:val="24"/>
        </w:rPr>
        <w:t>для</w:t>
      </w:r>
      <w:r w:rsidR="00D8658F"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9A5FB7" w:rsidRPr="00F86AFC">
        <w:rPr>
          <w:rFonts w:ascii="Arial" w:eastAsia="Times New Roman" w:hAnsi="Arial" w:cs="Arial"/>
          <w:sz w:val="24"/>
          <w:szCs w:val="24"/>
        </w:rPr>
        <w:t>производителя: нерегулярный, при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="009A5FB7" w:rsidRPr="00F86AFC">
        <w:rPr>
          <w:rFonts w:ascii="Arial" w:eastAsia="Times New Roman" w:hAnsi="Arial" w:cs="Arial"/>
          <w:spacing w:val="-1"/>
          <w:sz w:val="24"/>
          <w:szCs w:val="24"/>
        </w:rPr>
        <w:t>котором на экспорт через посредников</w:t>
      </w:r>
      <w:r w:rsidR="00D8658F"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9A5FB7" w:rsidRPr="00F86AFC">
        <w:rPr>
          <w:rFonts w:ascii="Arial" w:eastAsia="Times New Roman" w:hAnsi="Arial" w:cs="Arial"/>
          <w:spacing w:val="-4"/>
          <w:sz w:val="24"/>
          <w:szCs w:val="24"/>
        </w:rPr>
        <w:t>отправляются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 </w:t>
      </w:r>
      <w:r w:rsidR="009A5FB7" w:rsidRPr="00F86AFC">
        <w:rPr>
          <w:rFonts w:ascii="Arial" w:eastAsia="Times New Roman" w:hAnsi="Arial" w:cs="Arial"/>
          <w:spacing w:val="-4"/>
          <w:sz w:val="24"/>
          <w:szCs w:val="24"/>
        </w:rPr>
        <w:t>только</w:t>
      </w:r>
      <w:r w:rsidR="009A5FB7" w:rsidRPr="00F86AFC">
        <w:rPr>
          <w:rFonts w:ascii="Arial" w:eastAsia="Times New Roman" w:hAnsi="Arial" w:cs="Arial"/>
          <w:sz w:val="24"/>
          <w:szCs w:val="24"/>
        </w:rPr>
        <w:tab/>
      </w:r>
      <w:r w:rsidR="009A5FB7" w:rsidRPr="00F86AFC">
        <w:rPr>
          <w:rFonts w:ascii="Arial" w:eastAsia="Times New Roman" w:hAnsi="Arial" w:cs="Arial"/>
          <w:spacing w:val="-6"/>
          <w:sz w:val="24"/>
          <w:szCs w:val="24"/>
        </w:rPr>
        <w:t>излишки</w:t>
      </w:r>
      <w:r w:rsidR="00D8658F" w:rsidRPr="00F86AFC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9A5FB7" w:rsidRPr="00F86AFC">
        <w:rPr>
          <w:rFonts w:ascii="Arial" w:eastAsia="Times New Roman" w:hAnsi="Arial" w:cs="Arial"/>
          <w:sz w:val="24"/>
          <w:szCs w:val="24"/>
        </w:rPr>
        <w:t xml:space="preserve">продукции или же регулярный, задачей которого является завоевание фирмой устойчивых конкурентных позиций на </w:t>
      </w:r>
      <w:r w:rsidR="009A5FB7" w:rsidRPr="00F86AFC">
        <w:rPr>
          <w:rFonts w:ascii="Arial" w:eastAsia="Times New Roman" w:hAnsi="Arial" w:cs="Arial"/>
          <w:spacing w:val="-1"/>
          <w:sz w:val="24"/>
          <w:szCs w:val="24"/>
        </w:rPr>
        <w:t>рынке интересующего региона.</w:t>
      </w:r>
    </w:p>
    <w:p w:rsidR="009A5FB7" w:rsidRPr="00F86AFC" w:rsidRDefault="009A5FB7" w:rsidP="00F86AFC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Двумя основными методами экспорта являются:</w:t>
      </w:r>
    </w:p>
    <w:p w:rsidR="009A5FB7" w:rsidRPr="00F86AFC" w:rsidRDefault="009A5FB7" w:rsidP="00F86AFC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</w:rPr>
      </w:pPr>
      <w:r w:rsidRPr="00F86AFC">
        <w:rPr>
          <w:rFonts w:ascii="Arial" w:eastAsia="Times New Roman" w:hAnsi="Arial" w:cs="Arial"/>
          <w:spacing w:val="-2"/>
          <w:sz w:val="24"/>
          <w:szCs w:val="24"/>
        </w:rPr>
        <w:t>Косвенный экспорт,</w:t>
      </w:r>
    </w:p>
    <w:p w:rsidR="009A5FB7" w:rsidRPr="00F86AFC" w:rsidRDefault="009A5FB7" w:rsidP="00F86AFC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4"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</w:rPr>
      </w:pPr>
      <w:r w:rsidRPr="00F86AFC">
        <w:rPr>
          <w:rFonts w:ascii="Arial" w:eastAsia="Times New Roman" w:hAnsi="Arial" w:cs="Arial"/>
          <w:spacing w:val="-2"/>
          <w:sz w:val="24"/>
          <w:szCs w:val="24"/>
        </w:rPr>
        <w:t>Прямой экспорт.</w:t>
      </w:r>
    </w:p>
    <w:p w:rsidR="009A5FB7" w:rsidRPr="00F86AFC" w:rsidRDefault="009A5FB7" w:rsidP="00F86AFC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Многие компании используют оба метода для экспорта своей продукции. Рассмотрим эти виды экспорта более подробно.</w:t>
      </w:r>
    </w:p>
    <w:p w:rsidR="009A5FB7" w:rsidRPr="00F86AFC" w:rsidRDefault="009A5FB7" w:rsidP="00F86AFC">
      <w:pPr>
        <w:shd w:val="clear" w:color="auto" w:fill="FFFFFF"/>
        <w:tabs>
          <w:tab w:val="left" w:pos="1843"/>
          <w:tab w:val="left" w:pos="3115"/>
        </w:tabs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 xml:space="preserve">Косвенный экспорт </w:t>
      </w:r>
      <w:r w:rsidR="00D8658F" w:rsidRPr="00F86AFC">
        <w:rPr>
          <w:rFonts w:ascii="Arial" w:eastAsia="Times New Roman" w:hAnsi="Arial" w:cs="Arial"/>
          <w:sz w:val="24"/>
          <w:szCs w:val="24"/>
        </w:rPr>
        <w:t>–</w:t>
      </w:r>
      <w:r w:rsidRPr="00F86AFC">
        <w:rPr>
          <w:rFonts w:ascii="Arial" w:eastAsia="Times New Roman" w:hAnsi="Arial" w:cs="Arial"/>
          <w:sz w:val="24"/>
          <w:szCs w:val="24"/>
        </w:rPr>
        <w:t xml:space="preserve"> это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процесс основного экспорта через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4"/>
          <w:sz w:val="24"/>
          <w:szCs w:val="24"/>
        </w:rPr>
        <w:t>посредников</w:t>
      </w:r>
      <w:r w:rsidR="00D8658F" w:rsidRPr="00F86AFC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6"/>
          <w:sz w:val="24"/>
          <w:szCs w:val="24"/>
        </w:rPr>
        <w:t>внутри</w:t>
      </w:r>
      <w:r w:rsidR="00D8658F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5"/>
          <w:sz w:val="24"/>
          <w:szCs w:val="24"/>
        </w:rPr>
        <w:t>страны.</w:t>
      </w:r>
    </w:p>
    <w:p w:rsidR="009A5FB7" w:rsidRDefault="009A5FB7" w:rsidP="00F86AFC">
      <w:pPr>
        <w:shd w:val="clear" w:color="auto" w:fill="FFFFFF"/>
        <w:tabs>
          <w:tab w:val="left" w:pos="1963"/>
          <w:tab w:val="left" w:pos="3586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pacing w:val="-1"/>
          <w:sz w:val="24"/>
          <w:szCs w:val="24"/>
        </w:rPr>
        <w:t>Упрощенная схема данного варианта</w:t>
      </w:r>
      <w:r w:rsidR="00D8658F"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реализации экспортной политики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приведена на рисунке 1. Косвенные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методы экспорта требуют меньших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маркетинговых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4"/>
          <w:sz w:val="24"/>
          <w:szCs w:val="24"/>
        </w:rPr>
        <w:t>инвестиций.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13"/>
          <w:sz w:val="24"/>
          <w:szCs w:val="24"/>
        </w:rPr>
        <w:t>Но</w:t>
      </w:r>
      <w:r w:rsidR="00F86AFC" w:rsidRPr="00F86AFC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отсутствие возможности контролировать</w:t>
      </w:r>
      <w:r w:rsidR="00F86AFC"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канал сбыта лишает производителя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возможности прогнозировать сбыт,</w:t>
      </w:r>
      <w:r w:rsidR="00F86AFC"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качественно планировать процесс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4"/>
          <w:sz w:val="24"/>
          <w:szCs w:val="24"/>
        </w:rPr>
        <w:t>производства</w:t>
      </w:r>
      <w:r w:rsidRPr="00F86AFC">
        <w:rPr>
          <w:rFonts w:ascii="Arial" w:eastAsia="Times New Roman" w:hAnsi="Arial" w:cs="Arial"/>
          <w:sz w:val="24"/>
          <w:szCs w:val="24"/>
        </w:rPr>
        <w:tab/>
        <w:t>и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4"/>
          <w:sz w:val="24"/>
          <w:szCs w:val="24"/>
        </w:rPr>
        <w:t>маркетинговую</w:t>
      </w:r>
      <w:r w:rsidR="00F86AFC" w:rsidRPr="00F86AFC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активность и фактически делает экспорт</w:t>
      </w:r>
      <w:r w:rsidR="00F86AFC"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4"/>
          <w:sz w:val="24"/>
          <w:szCs w:val="24"/>
        </w:rPr>
        <w:t>нерегулярным.</w:t>
      </w:r>
      <w:r w:rsidR="00F86AFC" w:rsidRPr="00F86AFC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7"/>
          <w:sz w:val="24"/>
          <w:szCs w:val="24"/>
        </w:rPr>
        <w:t>Кроме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4"/>
          <w:sz w:val="24"/>
          <w:szCs w:val="24"/>
        </w:rPr>
        <w:t>того,</w:t>
      </w:r>
      <w:r w:rsidR="00F86AFC" w:rsidRPr="00F86AFC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 xml:space="preserve">невозможность влиять на ценовую модель в канале сбыта может существенно снизить эффективности </w:t>
      </w:r>
      <w:r w:rsidRPr="00F86AFC">
        <w:rPr>
          <w:rFonts w:ascii="Arial" w:eastAsia="Times New Roman" w:hAnsi="Arial" w:cs="Arial"/>
          <w:sz w:val="24"/>
          <w:szCs w:val="24"/>
        </w:rPr>
        <w:lastRenderedPageBreak/>
        <w:t>экспортной деятельности (Касьянова Г.Ю. Экспорт и импорт / М. АБАК, 2013, 448 с, стр. 56 - 78).</w:t>
      </w:r>
    </w:p>
    <w:p w:rsidR="004E76C5" w:rsidRPr="00F86AFC" w:rsidRDefault="004E76C5" w:rsidP="004E76C5">
      <w:pPr>
        <w:shd w:val="clear" w:color="auto" w:fill="FFFFFF"/>
        <w:tabs>
          <w:tab w:val="left" w:pos="1963"/>
          <w:tab w:val="left" w:pos="3586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02988" cy="6003985"/>
            <wp:effectExtent l="0" t="0" r="0" b="0"/>
            <wp:docPr id="2" name="Рисунок 2" descr="C:\Сергей\Работа\Консалтинг\Статьи\14.01.12 Партнеры при экспортной деятельности\Схемы дистрибьюции1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Сергей\Работа\Консалтинг\Статьи\14.01.12 Партнеры при экспортной деятельности\Схемы дистрибьюции1\Слайд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109" cy="600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6C5" w:rsidRDefault="004E76C5" w:rsidP="00F86AFC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4E76C5" w:rsidRDefault="004E76C5" w:rsidP="004E76C5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4E76C5">
        <w:rPr>
          <w:rFonts w:ascii="Arial" w:eastAsia="Times New Roman" w:hAnsi="Arial" w:cs="Arial"/>
          <w:i/>
          <w:iCs/>
          <w:sz w:val="24"/>
          <w:szCs w:val="24"/>
        </w:rPr>
        <w:t xml:space="preserve">Рис. 1. Построение сети </w:t>
      </w:r>
      <w:proofErr w:type="spellStart"/>
      <w:r w:rsidRPr="004E76C5">
        <w:rPr>
          <w:rFonts w:ascii="Arial" w:eastAsia="Times New Roman" w:hAnsi="Arial" w:cs="Arial"/>
          <w:i/>
          <w:iCs/>
          <w:sz w:val="24"/>
          <w:szCs w:val="24"/>
        </w:rPr>
        <w:t>дистрибьюции</w:t>
      </w:r>
      <w:proofErr w:type="spellEnd"/>
      <w:r w:rsidRPr="004E76C5">
        <w:rPr>
          <w:rFonts w:ascii="Arial" w:eastAsia="Times New Roman" w:hAnsi="Arial" w:cs="Arial"/>
          <w:i/>
          <w:iCs/>
          <w:sz w:val="24"/>
          <w:szCs w:val="24"/>
        </w:rPr>
        <w:t xml:space="preserve"> при косвенном методе экспорта</w:t>
      </w:r>
    </w:p>
    <w:p w:rsidR="004E76C5" w:rsidRPr="004E76C5" w:rsidRDefault="004E76C5" w:rsidP="004E76C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9A5FB7" w:rsidRPr="00F86AFC" w:rsidRDefault="009A5FB7" w:rsidP="00F86AFC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При этом методе ведения экспортной деятельности в качестве посредника внутри страны могут выступать:</w:t>
      </w:r>
    </w:p>
    <w:p w:rsidR="009A5FB7" w:rsidRPr="00F86AFC" w:rsidRDefault="004E76C5" w:rsidP="00F86AFC">
      <w:pPr>
        <w:shd w:val="clear" w:color="auto" w:fill="FFFFFF"/>
        <w:tabs>
          <w:tab w:val="left" w:pos="706"/>
          <w:tab w:val="left" w:pos="2890"/>
        </w:tabs>
        <w:spacing w:before="5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6AFC" w:rsidRPr="00F86AFC">
        <w:rPr>
          <w:rFonts w:ascii="Arial" w:eastAsia="Times New Roman" w:hAnsi="Arial" w:cs="Arial"/>
          <w:spacing w:val="-2"/>
          <w:sz w:val="24"/>
          <w:szCs w:val="24"/>
        </w:rPr>
        <w:t>М</w:t>
      </w:r>
      <w:r w:rsidR="009A5FB7" w:rsidRPr="00F86AFC">
        <w:rPr>
          <w:rFonts w:ascii="Arial" w:eastAsia="Times New Roman" w:hAnsi="Arial" w:cs="Arial"/>
          <w:spacing w:val="-2"/>
          <w:sz w:val="24"/>
          <w:szCs w:val="24"/>
        </w:rPr>
        <w:t>естные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="009A5FB7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компании, </w:t>
      </w:r>
      <w:r w:rsidR="009A5FB7" w:rsidRPr="00F86AFC">
        <w:rPr>
          <w:rFonts w:ascii="Arial" w:eastAsia="Times New Roman" w:hAnsi="Arial" w:cs="Arial"/>
          <w:sz w:val="24"/>
          <w:szCs w:val="24"/>
        </w:rPr>
        <w:t>консолидирующие продукцию местных производителей для последующего экспорта,</w:t>
      </w:r>
    </w:p>
    <w:p w:rsidR="009A5FB7" w:rsidRPr="00F86AFC" w:rsidRDefault="009A5FB7" w:rsidP="00F86AFC">
      <w:pPr>
        <w:shd w:val="clear" w:color="auto" w:fill="FFFFFF"/>
        <w:spacing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F86AFC">
        <w:rPr>
          <w:rFonts w:ascii="Arial" w:hAnsi="Arial" w:cs="Arial"/>
          <w:sz w:val="24"/>
          <w:szCs w:val="24"/>
        </w:rPr>
        <w:t>2.</w:t>
      </w:r>
      <w:r w:rsidRPr="00F86AFC">
        <w:rPr>
          <w:rFonts w:ascii="Arial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Представители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иностранных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клиентов (импортеров, дистрибьюторов, </w:t>
      </w:r>
      <w:r w:rsidRPr="00F86AFC">
        <w:rPr>
          <w:rFonts w:ascii="Arial" w:eastAsia="Times New Roman" w:hAnsi="Arial" w:cs="Arial"/>
          <w:sz w:val="24"/>
          <w:szCs w:val="24"/>
        </w:rPr>
        <w:t>розничных сетей), осуществляющих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свою     деятельность     на</w:t>
      </w:r>
      <w:r w:rsidR="00F86AFC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территории </w:t>
      </w:r>
    </w:p>
    <w:p w:rsidR="009A5FB7" w:rsidRPr="00F86AFC" w:rsidRDefault="009A5FB7" w:rsidP="00F86AFC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 xml:space="preserve">Прямой экспорт представляет собой способ экспорта, при котором производитель заключает контракт с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фирмой, находящейся непосредственно </w:t>
      </w:r>
      <w:r w:rsidRPr="00F86AFC">
        <w:rPr>
          <w:rFonts w:ascii="Arial" w:eastAsia="Times New Roman" w:hAnsi="Arial" w:cs="Arial"/>
          <w:sz w:val="24"/>
          <w:szCs w:val="24"/>
        </w:rPr>
        <w:t>на территории страны ввоза (в нашем случае на территории России). В этом случае так же возможно несколько вариантов:</w:t>
      </w:r>
    </w:p>
    <w:p w:rsidR="009A5FB7" w:rsidRDefault="009A5FB7" w:rsidP="00F86AFC">
      <w:pPr>
        <w:shd w:val="clear" w:color="auto" w:fill="FFFFFF"/>
        <w:tabs>
          <w:tab w:val="left" w:pos="1416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86AFC">
        <w:rPr>
          <w:rFonts w:ascii="Arial" w:hAnsi="Arial" w:cs="Arial"/>
          <w:sz w:val="24"/>
          <w:szCs w:val="24"/>
        </w:rPr>
        <w:t>1.</w:t>
      </w:r>
      <w:r w:rsidRPr="00F86AFC">
        <w:rPr>
          <w:rFonts w:ascii="Arial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z w:val="24"/>
          <w:szCs w:val="24"/>
        </w:rPr>
        <w:t xml:space="preserve">Производитель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подписывает    контракт    с    российской </w:t>
      </w:r>
      <w:r w:rsidRPr="00F86AFC">
        <w:rPr>
          <w:rFonts w:ascii="Arial" w:eastAsia="Times New Roman" w:hAnsi="Arial" w:cs="Arial"/>
          <w:sz w:val="24"/>
          <w:szCs w:val="24"/>
        </w:rPr>
        <w:t xml:space="preserve">фирмой-импортером, принимая на себя страны, где производится товар и выступающие </w:t>
      </w:r>
      <w:r w:rsidRPr="00F86AFC">
        <w:rPr>
          <w:rFonts w:ascii="Arial" w:eastAsia="Times New Roman" w:hAnsi="Arial" w:cs="Arial"/>
          <w:sz w:val="24"/>
          <w:szCs w:val="24"/>
        </w:rPr>
        <w:lastRenderedPageBreak/>
        <w:t>как обособленные подразделения (Рис. 1)</w:t>
      </w:r>
      <w:proofErr w:type="gramStart"/>
      <w:r w:rsidRPr="00F86AFC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86AFC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F86AFC">
        <w:rPr>
          <w:rFonts w:ascii="Arial" w:eastAsia="Times New Roman" w:hAnsi="Arial" w:cs="Arial"/>
          <w:sz w:val="24"/>
          <w:szCs w:val="24"/>
        </w:rPr>
        <w:t>тветственность за все операции с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товаром на территории своей страны и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передавая обязанности по организации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сбытовой цепи (дистрибьютор –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розничный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продавец,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конечный потребитель)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фирме-импортеру, </w:t>
      </w:r>
      <w:r w:rsidRPr="00F86AFC">
        <w:rPr>
          <w:rFonts w:ascii="Arial" w:eastAsia="Times New Roman" w:hAnsi="Arial" w:cs="Arial"/>
          <w:sz w:val="24"/>
          <w:szCs w:val="24"/>
        </w:rPr>
        <w:t>которая самостоятельно формирует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сбалансированный</w:t>
      </w:r>
      <w:r w:rsidR="00F86AFC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="00F86AFC" w:rsidRPr="00F86AFC">
        <w:rPr>
          <w:rFonts w:ascii="Arial" w:eastAsia="Times New Roman" w:hAnsi="Arial" w:cs="Arial"/>
          <w:spacing w:val="-2"/>
          <w:sz w:val="24"/>
          <w:szCs w:val="24"/>
        </w:rPr>
        <w:t>а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ссортиментный портфель</w:t>
      </w:r>
      <w:r w:rsidRPr="00F86AFC">
        <w:rPr>
          <w:rFonts w:ascii="Arial" w:eastAsia="Times New Roman" w:hAnsi="Arial" w:cs="Arial"/>
          <w:sz w:val="24"/>
          <w:szCs w:val="24"/>
        </w:rPr>
        <w:tab/>
        <w:t>и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занимается его </w:t>
      </w:r>
      <w:r w:rsidRPr="00F86AFC">
        <w:rPr>
          <w:rFonts w:ascii="Arial" w:eastAsia="Times New Roman" w:hAnsi="Arial" w:cs="Arial"/>
          <w:sz w:val="24"/>
          <w:szCs w:val="24"/>
        </w:rPr>
        <w:t>продвижением на территории России. (Рис. 2).</w:t>
      </w:r>
    </w:p>
    <w:p w:rsidR="004E76C5" w:rsidRDefault="004E76C5" w:rsidP="00F86AFC">
      <w:pPr>
        <w:shd w:val="clear" w:color="auto" w:fill="FFFFFF"/>
        <w:tabs>
          <w:tab w:val="left" w:pos="1416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97880" cy="6130506"/>
            <wp:effectExtent l="0" t="0" r="0" b="3810"/>
            <wp:docPr id="3" name="Рисунок 3" descr="C:\Сергей\Работа\Консалтинг\Статьи\14.01.12 Партнеры при экспортной деятельности\Схемы дистрибьюции1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Сергей\Работа\Консалтинг\Статьи\14.01.12 Партнеры при экспортной деятельности\Схемы дистрибьюции1\Слайд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762" cy="613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6C5" w:rsidRPr="004E76C5" w:rsidRDefault="004E76C5" w:rsidP="004E76C5">
      <w:pPr>
        <w:shd w:val="clear" w:color="auto" w:fill="FFFFFF"/>
        <w:tabs>
          <w:tab w:val="left" w:pos="1416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76C5">
        <w:rPr>
          <w:rFonts w:ascii="Arial" w:eastAsia="Times New Roman" w:hAnsi="Arial" w:cs="Arial"/>
          <w:i/>
          <w:iCs/>
          <w:sz w:val="24"/>
          <w:szCs w:val="24"/>
        </w:rPr>
        <w:t xml:space="preserve">Рис. 2. Построение сети </w:t>
      </w:r>
      <w:proofErr w:type="spellStart"/>
      <w:r w:rsidRPr="004E76C5">
        <w:rPr>
          <w:rFonts w:ascii="Arial" w:eastAsia="Times New Roman" w:hAnsi="Arial" w:cs="Arial"/>
          <w:i/>
          <w:iCs/>
          <w:sz w:val="24"/>
          <w:szCs w:val="24"/>
        </w:rPr>
        <w:t>дистрибьюции</w:t>
      </w:r>
      <w:proofErr w:type="spellEnd"/>
      <w:r w:rsidRPr="004E76C5">
        <w:rPr>
          <w:rFonts w:ascii="Arial" w:eastAsia="Times New Roman" w:hAnsi="Arial" w:cs="Arial"/>
          <w:i/>
          <w:iCs/>
          <w:sz w:val="24"/>
          <w:szCs w:val="24"/>
        </w:rPr>
        <w:t xml:space="preserve"> при контракте производителя и импортера</w:t>
      </w:r>
    </w:p>
    <w:p w:rsidR="009A5FB7" w:rsidRPr="00F86AFC" w:rsidRDefault="009A5FB7" w:rsidP="00F86AFC">
      <w:pPr>
        <w:shd w:val="clear" w:color="auto" w:fill="FFFFFF"/>
        <w:tabs>
          <w:tab w:val="left" w:pos="1397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86AFC">
        <w:rPr>
          <w:rFonts w:ascii="Arial" w:hAnsi="Arial" w:cs="Arial"/>
          <w:sz w:val="24"/>
          <w:szCs w:val="24"/>
        </w:rPr>
        <w:t>2.</w:t>
      </w:r>
      <w:r w:rsidRPr="00F86AFC">
        <w:rPr>
          <w:rFonts w:ascii="Arial" w:hAnsi="Arial" w:cs="Arial"/>
          <w:sz w:val="24"/>
          <w:szCs w:val="24"/>
        </w:rPr>
        <w:tab/>
      </w:r>
      <w:proofErr w:type="gramStart"/>
      <w:r w:rsidRPr="00F86AFC">
        <w:rPr>
          <w:rFonts w:ascii="Arial" w:eastAsia="Times New Roman" w:hAnsi="Arial" w:cs="Arial"/>
          <w:sz w:val="24"/>
          <w:szCs w:val="24"/>
        </w:rPr>
        <w:t>Производитель подписывает контракт с российскими фирмами-дистрибьюторами, принимая на себя ответственность за все операции связанные с таможенным оформлением товара (самостоятельно или через посредников – экспортера и импортера) и доставку товара на склад дистрибьютора, передавая обязанности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по       организации       сбытовой       цепи</w:t>
      </w:r>
      <w:r w:rsidR="00F86AFC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(розничный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продавец,</w:t>
      </w:r>
      <w:r w:rsidR="00F86AFC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 к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онечный</w:t>
      </w:r>
      <w:r w:rsidR="002B68B9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потребитель)   дистрибьютору,   который</w:t>
      </w:r>
      <w:r w:rsidR="002B68B9"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самостоятельно</w:t>
      </w:r>
      <w:r w:rsidR="002B68B9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формирует</w:t>
      </w:r>
      <w:r w:rsidR="002B68B9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с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балансированный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ассортиментный</w:t>
      </w:r>
      <w:r w:rsidR="002B68B9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портфель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и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занимается</w:t>
      </w:r>
      <w:r w:rsidR="002B68B9"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его</w:t>
      </w:r>
      <w:r w:rsidR="002B68B9"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z w:val="24"/>
          <w:szCs w:val="24"/>
        </w:rPr>
        <w:t>продвижением   на   территории   своего региона (Рис. 3).</w:t>
      </w:r>
      <w:proofErr w:type="gramEnd"/>
    </w:p>
    <w:p w:rsidR="004E76C5" w:rsidRDefault="004E76C5" w:rsidP="004E76C5">
      <w:pPr>
        <w:shd w:val="clear" w:color="auto" w:fill="FFFFFF"/>
        <w:tabs>
          <w:tab w:val="left" w:pos="2947"/>
        </w:tabs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7699" cy="5943600"/>
            <wp:effectExtent l="0" t="0" r="635" b="0"/>
            <wp:docPr id="4" name="Рисунок 4" descr="C:\Сергей\Работа\Консалтинг\Статьи\14.01.12 Партнеры при экспортной деятельности\Схемы дистрибьюции1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Сергей\Работа\Консалтинг\Статьи\14.01.12 Партнеры при экспортной деятельности\Схемы дистрибьюции1\Слайд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598" cy="594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6C5" w:rsidRPr="004E76C5" w:rsidRDefault="004E76C5" w:rsidP="004E76C5">
      <w:pPr>
        <w:shd w:val="clear" w:color="auto" w:fill="FFFFFF"/>
        <w:tabs>
          <w:tab w:val="left" w:pos="2947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76C5">
        <w:rPr>
          <w:rFonts w:ascii="Arial" w:eastAsia="Times New Roman" w:hAnsi="Arial" w:cs="Arial"/>
          <w:i/>
          <w:iCs/>
          <w:sz w:val="24"/>
          <w:szCs w:val="24"/>
        </w:rPr>
        <w:t xml:space="preserve">Рис. 3. Построение сети </w:t>
      </w:r>
      <w:proofErr w:type="spellStart"/>
      <w:r w:rsidRPr="004E76C5">
        <w:rPr>
          <w:rFonts w:ascii="Arial" w:eastAsia="Times New Roman" w:hAnsi="Arial" w:cs="Arial"/>
          <w:i/>
          <w:iCs/>
          <w:sz w:val="24"/>
          <w:szCs w:val="24"/>
        </w:rPr>
        <w:t>дистрибьюции</w:t>
      </w:r>
      <w:proofErr w:type="spellEnd"/>
      <w:r w:rsidRPr="004E76C5">
        <w:rPr>
          <w:rFonts w:ascii="Arial" w:eastAsia="Times New Roman" w:hAnsi="Arial" w:cs="Arial"/>
          <w:i/>
          <w:iCs/>
          <w:sz w:val="24"/>
          <w:szCs w:val="24"/>
        </w:rPr>
        <w:t xml:space="preserve"> при контракте производителя и регионального дистрибьютора</w:t>
      </w:r>
    </w:p>
    <w:p w:rsidR="004E76C5" w:rsidRDefault="004E76C5" w:rsidP="004E76C5">
      <w:pPr>
        <w:shd w:val="clear" w:color="auto" w:fill="FFFFFF"/>
        <w:tabs>
          <w:tab w:val="left" w:pos="2947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2B68B9" w:rsidRPr="00F86AFC" w:rsidRDefault="002B68B9" w:rsidP="004E76C5">
      <w:pPr>
        <w:shd w:val="clear" w:color="auto" w:fill="FFFFFF"/>
        <w:tabs>
          <w:tab w:val="left" w:pos="2947"/>
        </w:tabs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 xml:space="preserve">Производитель подписывает контракт с российскими розничными продавцами (как правило, федеральными розничными сетями), </w:t>
      </w:r>
      <w:proofErr w:type="gramStart"/>
      <w:r w:rsidRPr="00F86AFC">
        <w:rPr>
          <w:rFonts w:ascii="Arial" w:eastAsia="Times New Roman" w:hAnsi="Arial" w:cs="Arial"/>
          <w:sz w:val="24"/>
          <w:szCs w:val="24"/>
        </w:rPr>
        <w:t xml:space="preserve">принимая на себя ответственность за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>Частными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случаями предложенных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 xml:space="preserve">вариантов </w:t>
      </w:r>
      <w:r w:rsidRPr="00F86AFC">
        <w:rPr>
          <w:rFonts w:ascii="Arial" w:eastAsia="Times New Roman" w:hAnsi="Arial" w:cs="Arial"/>
          <w:sz w:val="24"/>
          <w:szCs w:val="24"/>
        </w:rPr>
        <w:t>сотрудничества является передача лицензий</w:t>
      </w:r>
      <w:proofErr w:type="gramEnd"/>
      <w:r w:rsidRPr="00F86AFC">
        <w:rPr>
          <w:rFonts w:ascii="Arial" w:eastAsia="Times New Roman" w:hAnsi="Arial" w:cs="Arial"/>
          <w:sz w:val="24"/>
          <w:szCs w:val="24"/>
        </w:rPr>
        <w:t xml:space="preserve"> на производство или франшизы, выпуск продукции под собственными торговыми марками и так далее. Вариант, при котором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производитель</w:t>
      </w:r>
      <w:r w:rsidRPr="00F86AFC">
        <w:rPr>
          <w:rFonts w:ascii="Arial" w:eastAsia="Times New Roman" w:hAnsi="Arial" w:cs="Arial"/>
          <w:sz w:val="24"/>
          <w:szCs w:val="24"/>
        </w:rPr>
        <w:t xml:space="preserve">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самостоятельно </w:t>
      </w:r>
      <w:r w:rsidRPr="00F86AFC">
        <w:rPr>
          <w:rFonts w:ascii="Arial" w:eastAsia="Times New Roman" w:hAnsi="Arial" w:cs="Arial"/>
          <w:spacing w:val="-3"/>
          <w:sz w:val="24"/>
          <w:szCs w:val="24"/>
        </w:rPr>
        <w:t>организует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подразделения, </w:t>
      </w:r>
      <w:r w:rsidRPr="00F86AFC">
        <w:rPr>
          <w:rFonts w:ascii="Arial" w:eastAsia="Times New Roman" w:hAnsi="Arial" w:cs="Arial"/>
          <w:sz w:val="24"/>
          <w:szCs w:val="24"/>
        </w:rPr>
        <w:t xml:space="preserve">выполняющие функции, переданные производителю, или же </w:t>
      </w:r>
      <w:proofErr w:type="gramStart"/>
      <w:r w:rsidRPr="00F86AFC">
        <w:rPr>
          <w:rFonts w:ascii="Arial" w:eastAsia="Times New Roman" w:hAnsi="Arial" w:cs="Arial"/>
          <w:sz w:val="24"/>
          <w:szCs w:val="24"/>
        </w:rPr>
        <w:t>передает на аутсорсинг сторонним организациям</w:t>
      </w:r>
      <w:proofErr w:type="gramEnd"/>
      <w:r w:rsidRPr="00F86AFC">
        <w:rPr>
          <w:rFonts w:ascii="Arial" w:eastAsia="Times New Roman" w:hAnsi="Arial" w:cs="Arial"/>
          <w:sz w:val="24"/>
          <w:szCs w:val="24"/>
        </w:rPr>
        <w:t xml:space="preserve"> будем считать равнозначными с точки </w:t>
      </w: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зрения экономической эффективности и </w:t>
      </w:r>
      <w:r w:rsidRPr="00F86AFC">
        <w:rPr>
          <w:rFonts w:ascii="Arial" w:eastAsia="Times New Roman" w:hAnsi="Arial" w:cs="Arial"/>
          <w:sz w:val="24"/>
          <w:szCs w:val="24"/>
        </w:rPr>
        <w:t>степени управляемости.</w:t>
      </w:r>
    </w:p>
    <w:p w:rsidR="002B68B9" w:rsidRPr="00F86AFC" w:rsidRDefault="002B68B9" w:rsidP="00F86AFC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Какие можно сделать выводы из приведенного исследования?</w:t>
      </w:r>
    </w:p>
    <w:p w:rsidR="002B68B9" w:rsidRPr="00F86AFC" w:rsidRDefault="002B68B9" w:rsidP="00F86AFC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все операции связанные с таможенным оформлением товара (самостоятельно или через посредников – экспортера и импортера) и доставку товара на склад сети (Рис. 4).</w:t>
      </w:r>
    </w:p>
    <w:p w:rsidR="002B68B9" w:rsidRPr="00F86AFC" w:rsidRDefault="002B68B9" w:rsidP="00F86AFC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1709"/>
          <w:tab w:val="left" w:pos="3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 xml:space="preserve">Перед принятием решения об экспорте необходимо оценить, какое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количество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продукции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готов </w:t>
      </w:r>
      <w:r w:rsidRPr="00F86AFC">
        <w:rPr>
          <w:rFonts w:ascii="Arial" w:eastAsia="Times New Roman" w:hAnsi="Arial" w:cs="Arial"/>
          <w:sz w:val="24"/>
          <w:szCs w:val="24"/>
        </w:rPr>
        <w:t>производитель предоставить.</w:t>
      </w:r>
    </w:p>
    <w:p w:rsidR="004E76C5" w:rsidRPr="004E76C5" w:rsidRDefault="004E76C5" w:rsidP="004E76C5">
      <w:pPr>
        <w:widowControl w:val="0"/>
        <w:shd w:val="clear" w:color="auto" w:fill="FFFFFF"/>
        <w:tabs>
          <w:tab w:val="left" w:pos="706"/>
          <w:tab w:val="left" w:pos="2333"/>
        </w:tabs>
        <w:autoSpaceDE w:val="0"/>
        <w:autoSpaceDN w:val="0"/>
        <w:adjustRightInd w:val="0"/>
        <w:spacing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45889" cy="6461185"/>
            <wp:effectExtent l="0" t="0" r="0" b="0"/>
            <wp:docPr id="5" name="Рисунок 5" descr="C:\Сергей\Работа\Консалтинг\Статьи\14.01.12 Партнеры при экспортной деятельности\Схемы дистрибьюции1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Сергей\Работа\Консалтинг\Статьи\14.01.12 Партнеры при экспортной деятельности\Схемы дистрибьюции1\Слайд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818" cy="646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6C5" w:rsidRPr="004E76C5" w:rsidRDefault="004E76C5" w:rsidP="004E76C5">
      <w:pPr>
        <w:widowControl w:val="0"/>
        <w:shd w:val="clear" w:color="auto" w:fill="FFFFFF"/>
        <w:tabs>
          <w:tab w:val="left" w:pos="706"/>
          <w:tab w:val="left" w:pos="233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Arial" w:hAnsi="Arial" w:cs="Arial"/>
          <w:sz w:val="24"/>
          <w:szCs w:val="24"/>
        </w:rPr>
      </w:pPr>
      <w:r w:rsidRPr="004E76C5">
        <w:rPr>
          <w:rFonts w:ascii="Arial" w:hAnsi="Arial" w:cs="Arial"/>
          <w:i/>
          <w:iCs/>
          <w:sz w:val="24"/>
          <w:szCs w:val="24"/>
        </w:rPr>
        <w:t xml:space="preserve">Рис. 4. Построение сети </w:t>
      </w:r>
      <w:proofErr w:type="spellStart"/>
      <w:r w:rsidRPr="004E76C5">
        <w:rPr>
          <w:rFonts w:ascii="Arial" w:hAnsi="Arial" w:cs="Arial"/>
          <w:i/>
          <w:iCs/>
          <w:sz w:val="24"/>
          <w:szCs w:val="24"/>
        </w:rPr>
        <w:t>дистрибьюции</w:t>
      </w:r>
      <w:proofErr w:type="spellEnd"/>
      <w:r w:rsidRPr="004E76C5">
        <w:rPr>
          <w:rFonts w:ascii="Arial" w:hAnsi="Arial" w:cs="Arial"/>
          <w:i/>
          <w:iCs/>
          <w:sz w:val="24"/>
          <w:szCs w:val="24"/>
        </w:rPr>
        <w:t xml:space="preserve"> при контракте производителя</w:t>
      </w:r>
    </w:p>
    <w:p w:rsidR="004E76C5" w:rsidRPr="004E76C5" w:rsidRDefault="004E76C5" w:rsidP="004E76C5">
      <w:pPr>
        <w:widowControl w:val="0"/>
        <w:shd w:val="clear" w:color="auto" w:fill="FFFFFF"/>
        <w:tabs>
          <w:tab w:val="left" w:pos="706"/>
          <w:tab w:val="left" w:pos="233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Arial" w:hAnsi="Arial" w:cs="Arial"/>
          <w:sz w:val="24"/>
          <w:szCs w:val="24"/>
        </w:rPr>
      </w:pPr>
      <w:r w:rsidRPr="004E76C5">
        <w:rPr>
          <w:rFonts w:ascii="Arial" w:hAnsi="Arial" w:cs="Arial"/>
          <w:i/>
          <w:iCs/>
          <w:sz w:val="24"/>
          <w:szCs w:val="24"/>
        </w:rPr>
        <w:t>и розничного продавца</w:t>
      </w:r>
    </w:p>
    <w:p w:rsidR="004E76C5" w:rsidRPr="004E76C5" w:rsidRDefault="004E76C5" w:rsidP="004E76C5">
      <w:pPr>
        <w:widowControl w:val="0"/>
        <w:shd w:val="clear" w:color="auto" w:fill="FFFFFF"/>
        <w:tabs>
          <w:tab w:val="left" w:pos="706"/>
          <w:tab w:val="left" w:pos="233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Arial" w:hAnsi="Arial" w:cs="Arial"/>
          <w:sz w:val="24"/>
          <w:szCs w:val="24"/>
        </w:rPr>
      </w:pPr>
    </w:p>
    <w:p w:rsidR="002B68B9" w:rsidRPr="00F86AFC" w:rsidRDefault="002B68B9" w:rsidP="00F86AFC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23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pacing w:val="-2"/>
          <w:sz w:val="24"/>
          <w:szCs w:val="24"/>
        </w:rPr>
        <w:t>Определить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управленческий </w:t>
      </w:r>
      <w:r w:rsidRPr="00F86AFC">
        <w:rPr>
          <w:rFonts w:ascii="Arial" w:eastAsia="Times New Roman" w:hAnsi="Arial" w:cs="Arial"/>
          <w:sz w:val="24"/>
          <w:szCs w:val="24"/>
        </w:rPr>
        <w:t xml:space="preserve">ресурс, который есть в наличии для </w:t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>обслуживания экспортной деятельности.</w:t>
      </w:r>
    </w:p>
    <w:p w:rsidR="002B68B9" w:rsidRPr="00F86AFC" w:rsidRDefault="002B68B9" w:rsidP="00F86AFC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26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pacing w:val="-2"/>
          <w:sz w:val="24"/>
          <w:szCs w:val="24"/>
        </w:rPr>
        <w:t>Определить</w:t>
      </w:r>
      <w:r w:rsidRPr="00F86AFC">
        <w:rPr>
          <w:rFonts w:ascii="Arial" w:eastAsia="Times New Roman" w:hAnsi="Arial" w:cs="Arial"/>
          <w:sz w:val="24"/>
          <w:szCs w:val="24"/>
        </w:rPr>
        <w:tab/>
      </w:r>
      <w:r w:rsidRPr="00F86AFC">
        <w:rPr>
          <w:rFonts w:ascii="Arial" w:eastAsia="Times New Roman" w:hAnsi="Arial" w:cs="Arial"/>
          <w:spacing w:val="-2"/>
          <w:sz w:val="24"/>
          <w:szCs w:val="24"/>
        </w:rPr>
        <w:t xml:space="preserve">финансовые </w:t>
      </w:r>
      <w:r w:rsidRPr="00F86AFC">
        <w:rPr>
          <w:rFonts w:ascii="Arial" w:eastAsia="Times New Roman" w:hAnsi="Arial" w:cs="Arial"/>
          <w:sz w:val="24"/>
          <w:szCs w:val="24"/>
        </w:rPr>
        <w:t>возможности, так как в зависимости от канала сбыта может потребоваться различный товарный кредит и маркетинговый бюджет.</w:t>
      </w:r>
    </w:p>
    <w:p w:rsidR="002B68B9" w:rsidRPr="00F86AFC" w:rsidRDefault="002B68B9" w:rsidP="00F86AFC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z w:val="24"/>
          <w:szCs w:val="24"/>
        </w:rPr>
        <w:t>Провести исследование рынка и конкурентной среды.</w:t>
      </w:r>
    </w:p>
    <w:p w:rsidR="002B68B9" w:rsidRPr="00F86AFC" w:rsidRDefault="002B68B9" w:rsidP="00F86AFC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6AFC">
        <w:rPr>
          <w:rFonts w:ascii="Arial" w:eastAsia="Times New Roman" w:hAnsi="Arial" w:cs="Arial"/>
          <w:spacing w:val="-1"/>
          <w:sz w:val="24"/>
          <w:szCs w:val="24"/>
        </w:rPr>
        <w:t xml:space="preserve">И уже потом принимать решение </w:t>
      </w:r>
      <w:r w:rsidRPr="00F86AFC">
        <w:rPr>
          <w:rFonts w:ascii="Arial" w:eastAsia="Times New Roman" w:hAnsi="Arial" w:cs="Arial"/>
          <w:sz w:val="24"/>
          <w:szCs w:val="24"/>
        </w:rPr>
        <w:t>о стратегии и тактике вывода продукции на иностранные рынки.</w:t>
      </w:r>
    </w:p>
    <w:sectPr w:rsidR="002B68B9" w:rsidRPr="00F8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8CBF0C"/>
    <w:lvl w:ilvl="0">
      <w:numFmt w:val="bullet"/>
      <w:lvlText w:val="*"/>
      <w:lvlJc w:val="left"/>
    </w:lvl>
  </w:abstractNum>
  <w:abstractNum w:abstractNumId="1">
    <w:nsid w:val="0ADC3E7D"/>
    <w:multiLevelType w:val="singleLevel"/>
    <w:tmpl w:val="1E5C19CC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5DE8558B"/>
    <w:multiLevelType w:val="singleLevel"/>
    <w:tmpl w:val="76FE5978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">
    <w:nsid w:val="63877669"/>
    <w:multiLevelType w:val="singleLevel"/>
    <w:tmpl w:val="DD1C0BC6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72F73EC0"/>
    <w:multiLevelType w:val="singleLevel"/>
    <w:tmpl w:val="B3C8A00A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79CA1EB5"/>
    <w:multiLevelType w:val="singleLevel"/>
    <w:tmpl w:val="76FE5978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47"/>
    <w:rsid w:val="002B68B9"/>
    <w:rsid w:val="004E76C5"/>
    <w:rsid w:val="009A5FB7"/>
    <w:rsid w:val="00B779EA"/>
    <w:rsid w:val="00D8658F"/>
    <w:rsid w:val="00DE479D"/>
    <w:rsid w:val="00E06C47"/>
    <w:rsid w:val="00F535B8"/>
    <w:rsid w:val="00F86AFC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9D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8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E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9D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8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E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Илюха</dc:creator>
  <cp:lastModifiedBy>Игорь</cp:lastModifiedBy>
  <cp:revision>2</cp:revision>
  <dcterms:created xsi:type="dcterms:W3CDTF">2014-06-14T12:21:00Z</dcterms:created>
  <dcterms:modified xsi:type="dcterms:W3CDTF">2014-06-14T12:21:00Z</dcterms:modified>
</cp:coreProperties>
</file>