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67" w:rsidRPr="004D756B" w:rsidRDefault="00CD3867" w:rsidP="004D756B">
      <w:pPr>
        <w:pStyle w:val="a6"/>
        <w:shd w:val="clear" w:color="auto" w:fill="FFFFFF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bookmarkStart w:id="0" w:name="_GoBack"/>
      <w:bookmarkEnd w:id="0"/>
      <w:r w:rsidRPr="004D756B">
        <w:rPr>
          <w:rStyle w:val="a7"/>
          <w:rFonts w:ascii="Arial" w:hAnsi="Arial" w:cs="Arial"/>
          <w:i/>
          <w:iCs/>
          <w:color w:val="1E90FF"/>
          <w:sz w:val="28"/>
          <w:szCs w:val="28"/>
        </w:rPr>
        <w:t>Добрый день, уважаемые коллеги!</w:t>
      </w:r>
    </w:p>
    <w:p w:rsidR="00B21B20" w:rsidRDefault="00B21B20" w:rsidP="00B21B20">
      <w:pPr>
        <w:contextualSpacing/>
        <w:rPr>
          <w:rStyle w:val="a8"/>
          <w:sz w:val="24"/>
          <w:szCs w:val="24"/>
        </w:rPr>
      </w:pPr>
    </w:p>
    <w:p w:rsidR="00B21B20" w:rsidRPr="00B21B20" w:rsidRDefault="00B21B20" w:rsidP="00B21B20">
      <w:pPr>
        <w:rPr>
          <w:rFonts w:ascii="Arial" w:hAnsi="Arial" w:cs="Arial"/>
          <w:i/>
          <w:sz w:val="28"/>
          <w:szCs w:val="28"/>
        </w:rPr>
      </w:pPr>
      <w:r w:rsidRPr="00B21B20">
        <w:rPr>
          <w:rFonts w:ascii="Arial" w:hAnsi="Arial" w:cs="Arial"/>
          <w:i/>
          <w:noProof/>
          <w:color w:val="1A3DC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CAAA23B" wp14:editId="291E7026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1842135" cy="1433195"/>
            <wp:effectExtent l="0" t="0" r="5715" b="0"/>
            <wp:wrapSquare wrapText="bothSides"/>
            <wp:docPr id="6171" name="Рисунок 6171" descr="http://im4-tub-ru.yandex.net/i?id=452088913-44-72&amp;n=21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4-tub-ru.yandex.net/i?id=452088913-44-72&amp;n=21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1B20">
        <w:rPr>
          <w:rFonts w:ascii="Arial" w:hAnsi="Arial" w:cs="Arial"/>
          <w:i/>
          <w:sz w:val="28"/>
          <w:szCs w:val="28"/>
        </w:rPr>
        <w:t>Глава 11</w:t>
      </w:r>
    </w:p>
    <w:p w:rsidR="00B21B20" w:rsidRPr="00B21B20" w:rsidRDefault="00B21B20" w:rsidP="00B21B20">
      <w:pPr>
        <w:rPr>
          <w:rFonts w:ascii="Arial" w:hAnsi="Arial" w:cs="Arial"/>
          <w:b/>
          <w:i/>
          <w:sz w:val="28"/>
          <w:szCs w:val="28"/>
        </w:rPr>
      </w:pPr>
      <w:r w:rsidRPr="00B21B20">
        <w:rPr>
          <w:rFonts w:ascii="Arial" w:hAnsi="Arial" w:cs="Arial"/>
          <w:b/>
          <w:i/>
          <w:sz w:val="28"/>
          <w:szCs w:val="28"/>
        </w:rPr>
        <w:t>Анализ цен и перспектив</w:t>
      </w:r>
    </w:p>
    <w:p w:rsidR="00B21B20" w:rsidRPr="00B21B20" w:rsidRDefault="00B21B20" w:rsidP="00B21B20">
      <w:pPr>
        <w:contextualSpacing/>
        <w:jc w:val="both"/>
        <w:rPr>
          <w:rFonts w:ascii="Arial" w:hAnsi="Arial" w:cs="Arial"/>
          <w:i/>
          <w:sz w:val="28"/>
          <w:szCs w:val="28"/>
        </w:rPr>
      </w:pPr>
      <w:r w:rsidRPr="00B21B20">
        <w:rPr>
          <w:rFonts w:ascii="Arial" w:hAnsi="Arial" w:cs="Arial"/>
          <w:i/>
          <w:sz w:val="28"/>
          <w:szCs w:val="28"/>
        </w:rPr>
        <w:t xml:space="preserve">Итак,  периодически обновляемый отчёт  у нас получился  из 10 разделов. </w:t>
      </w:r>
    </w:p>
    <w:p w:rsidR="00B21B20" w:rsidRPr="00B21B20" w:rsidRDefault="00B21B20" w:rsidP="00B21B20">
      <w:pPr>
        <w:contextualSpacing/>
        <w:jc w:val="both"/>
        <w:rPr>
          <w:rFonts w:ascii="Arial" w:hAnsi="Arial" w:cs="Arial"/>
          <w:i/>
          <w:sz w:val="28"/>
          <w:szCs w:val="28"/>
        </w:rPr>
      </w:pPr>
      <w:r w:rsidRPr="00B21B20">
        <w:rPr>
          <w:rFonts w:ascii="Arial" w:hAnsi="Arial" w:cs="Arial"/>
          <w:i/>
          <w:sz w:val="28"/>
          <w:szCs w:val="28"/>
        </w:rPr>
        <w:t>Однако он может быть расширен анализом цен и перспектив развития рынка.</w:t>
      </w:r>
    </w:p>
    <w:p w:rsidR="00B21B20" w:rsidRPr="00B21B20" w:rsidRDefault="00B21B20" w:rsidP="00B21B20">
      <w:pPr>
        <w:contextualSpacing/>
        <w:jc w:val="both"/>
        <w:rPr>
          <w:rFonts w:ascii="Arial" w:hAnsi="Arial" w:cs="Arial"/>
          <w:i/>
          <w:sz w:val="28"/>
          <w:szCs w:val="28"/>
        </w:rPr>
      </w:pPr>
      <w:r w:rsidRPr="00B21B20">
        <w:rPr>
          <w:rFonts w:ascii="Arial" w:hAnsi="Arial" w:cs="Arial"/>
          <w:i/>
          <w:sz w:val="28"/>
          <w:szCs w:val="28"/>
        </w:rPr>
        <w:t>Разберём возможные разделы.</w:t>
      </w:r>
    </w:p>
    <w:p w:rsidR="00B21B20" w:rsidRPr="00B21B20" w:rsidRDefault="00B21B20" w:rsidP="00B21B20">
      <w:pPr>
        <w:pStyle w:val="a3"/>
        <w:numPr>
          <w:ilvl w:val="0"/>
          <w:numId w:val="4"/>
        </w:numPr>
        <w:jc w:val="both"/>
        <w:rPr>
          <w:rFonts w:ascii="Arial" w:hAnsi="Arial" w:cs="Arial"/>
          <w:b/>
          <w:i/>
          <w:sz w:val="28"/>
          <w:szCs w:val="28"/>
        </w:rPr>
      </w:pPr>
      <w:r w:rsidRPr="00B21B20">
        <w:rPr>
          <w:rFonts w:ascii="Arial" w:hAnsi="Arial" w:cs="Arial"/>
          <w:b/>
          <w:i/>
          <w:sz w:val="28"/>
          <w:szCs w:val="28"/>
        </w:rPr>
        <w:t xml:space="preserve">Таблица  и график изменений </w:t>
      </w:r>
      <w:proofErr w:type="spellStart"/>
      <w:r w:rsidRPr="00B21B20">
        <w:rPr>
          <w:rFonts w:ascii="Arial" w:hAnsi="Arial" w:cs="Arial"/>
          <w:b/>
          <w:i/>
          <w:sz w:val="28"/>
          <w:szCs w:val="28"/>
        </w:rPr>
        <w:t>среднеконтрактных</w:t>
      </w:r>
      <w:proofErr w:type="spellEnd"/>
      <w:r w:rsidRPr="00B21B20">
        <w:rPr>
          <w:rFonts w:ascii="Arial" w:hAnsi="Arial" w:cs="Arial"/>
          <w:b/>
          <w:i/>
          <w:sz w:val="28"/>
          <w:szCs w:val="28"/>
        </w:rPr>
        <w:t xml:space="preserve"> цен за единицу товара</w:t>
      </w:r>
    </w:p>
    <w:p w:rsidR="00B21B20" w:rsidRPr="00B21B20" w:rsidRDefault="00B21B20" w:rsidP="00B21B20">
      <w:pPr>
        <w:jc w:val="both"/>
        <w:rPr>
          <w:rFonts w:ascii="Arial" w:hAnsi="Arial" w:cs="Arial"/>
          <w:i/>
          <w:sz w:val="28"/>
          <w:szCs w:val="28"/>
        </w:rPr>
      </w:pPr>
      <w:r w:rsidRPr="00B21B20">
        <w:rPr>
          <w:rFonts w:ascii="Arial" w:hAnsi="Arial" w:cs="Arial"/>
          <w:i/>
          <w:sz w:val="28"/>
          <w:szCs w:val="28"/>
        </w:rPr>
        <w:t>Цена – важнейший параметр анализа. Понятно, что в первую очередь Ваш глаз будет выискивать цены ближайших конкурентов и сравнивать их со своими ценами. Однако понимать общий тренд, согласитесь, тоже полезно.</w:t>
      </w:r>
    </w:p>
    <w:p w:rsidR="00B21B20" w:rsidRPr="00B21B20" w:rsidRDefault="00B21B20" w:rsidP="00B21B20">
      <w:pPr>
        <w:jc w:val="both"/>
        <w:rPr>
          <w:rFonts w:ascii="Arial" w:hAnsi="Arial" w:cs="Arial"/>
          <w:i/>
          <w:sz w:val="28"/>
          <w:szCs w:val="28"/>
        </w:rPr>
      </w:pPr>
      <w:r w:rsidRPr="00B21B20">
        <w:rPr>
          <w:rFonts w:ascii="Arial" w:hAnsi="Arial" w:cs="Arial"/>
          <w:i/>
          <w:sz w:val="28"/>
          <w:szCs w:val="28"/>
        </w:rPr>
        <w:t xml:space="preserve">Самый простой вариант анализа цен в нише  – следить за изменением  средней стоимости единицы объёма (цена  за 1 кг, 1 литр, 1 штуку). Для её выведения делим стоимость каждой партии товаров на её объем, а потом выводим среднюю величину по всей нише.  Можно также выводить средние цены отдельно по странам-поставщикам, компаниям-поставщикам и компаниям-закупщикам. Можно даже выделить САМЫЕ дешевые или дорогие </w:t>
      </w:r>
      <w:proofErr w:type="spellStart"/>
      <w:r w:rsidRPr="00B21B20">
        <w:rPr>
          <w:rFonts w:ascii="Arial" w:hAnsi="Arial" w:cs="Arial"/>
          <w:i/>
          <w:sz w:val="28"/>
          <w:szCs w:val="28"/>
        </w:rPr>
        <w:t>среднеконтрактные</w:t>
      </w:r>
      <w:proofErr w:type="spellEnd"/>
      <w:r w:rsidRPr="00B21B20">
        <w:rPr>
          <w:rFonts w:ascii="Arial" w:hAnsi="Arial" w:cs="Arial"/>
          <w:i/>
          <w:sz w:val="28"/>
          <w:szCs w:val="28"/>
        </w:rPr>
        <w:t xml:space="preserve"> цены среди поставщиков и закупщиков. И так можно наблюдать за случаями минимальной и максимальной цены за каждый месяц, квартал, год.</w:t>
      </w:r>
    </w:p>
    <w:p w:rsidR="00B21B20" w:rsidRPr="00B21B20" w:rsidRDefault="00B21B20" w:rsidP="00B21B20">
      <w:pPr>
        <w:jc w:val="both"/>
        <w:rPr>
          <w:rFonts w:ascii="Arial" w:hAnsi="Arial" w:cs="Arial"/>
          <w:i/>
          <w:sz w:val="28"/>
          <w:szCs w:val="28"/>
        </w:rPr>
      </w:pPr>
      <w:r w:rsidRPr="00B21B20">
        <w:rPr>
          <w:rFonts w:ascii="Arial" w:hAnsi="Arial" w:cs="Arial"/>
          <w:i/>
          <w:sz w:val="28"/>
          <w:szCs w:val="28"/>
        </w:rPr>
        <w:t>Но этот самый простой способ наблюдения может оказаться никому не нужным. Например, если много сборных грузов, то средняя цена партии – это как средняя температура по больнице.</w:t>
      </w:r>
    </w:p>
    <w:p w:rsidR="00B21B20" w:rsidRPr="00B21B20" w:rsidRDefault="00B21B20" w:rsidP="00B21B20">
      <w:pPr>
        <w:jc w:val="both"/>
        <w:rPr>
          <w:rFonts w:ascii="Arial" w:hAnsi="Arial" w:cs="Arial"/>
          <w:i/>
          <w:sz w:val="28"/>
          <w:szCs w:val="28"/>
        </w:rPr>
      </w:pPr>
      <w:r w:rsidRPr="00B21B20">
        <w:rPr>
          <w:rFonts w:ascii="Arial" w:hAnsi="Arial" w:cs="Arial"/>
          <w:i/>
          <w:sz w:val="28"/>
          <w:szCs w:val="28"/>
        </w:rPr>
        <w:t>Ценовой анализ можно выполнить другим способом. Он – более сложный, я бы сказала – для «продвинутых» пользователей таможенной статистики. Предупрежу, новичку здесь может сделаться сложно, а значит – скучно. Поэтому – пока можете эту главу и пропустить. Вернётесь к ней позже. Короче – решать Вам.</w:t>
      </w:r>
    </w:p>
    <w:p w:rsidR="00B21B20" w:rsidRPr="00B21B20" w:rsidRDefault="00B21B20" w:rsidP="00B21B20">
      <w:pPr>
        <w:jc w:val="both"/>
        <w:rPr>
          <w:rFonts w:ascii="Arial" w:hAnsi="Arial" w:cs="Arial"/>
          <w:i/>
          <w:sz w:val="28"/>
          <w:szCs w:val="28"/>
        </w:rPr>
      </w:pPr>
      <w:r w:rsidRPr="00B21B20">
        <w:rPr>
          <w:rFonts w:ascii="Arial" w:hAnsi="Arial" w:cs="Arial"/>
          <w:i/>
          <w:sz w:val="28"/>
          <w:szCs w:val="28"/>
        </w:rPr>
        <w:lastRenderedPageBreak/>
        <w:t xml:space="preserve">Итак, делим все поставки на три </w:t>
      </w:r>
      <w:proofErr w:type="spellStart"/>
      <w:r w:rsidRPr="00B21B20">
        <w:rPr>
          <w:rFonts w:ascii="Arial" w:hAnsi="Arial" w:cs="Arial"/>
          <w:i/>
          <w:sz w:val="28"/>
          <w:szCs w:val="28"/>
        </w:rPr>
        <w:t>подниши</w:t>
      </w:r>
      <w:proofErr w:type="spellEnd"/>
      <w:r w:rsidRPr="00B21B20">
        <w:rPr>
          <w:rFonts w:ascii="Arial" w:hAnsi="Arial" w:cs="Arial"/>
          <w:i/>
          <w:sz w:val="28"/>
          <w:szCs w:val="28"/>
        </w:rPr>
        <w:t xml:space="preserve">: на товары </w:t>
      </w:r>
      <w:r w:rsidRPr="00B21B20">
        <w:rPr>
          <w:rFonts w:ascii="Arial" w:hAnsi="Arial" w:cs="Arial"/>
          <w:b/>
          <w:i/>
          <w:sz w:val="28"/>
          <w:szCs w:val="28"/>
        </w:rPr>
        <w:t xml:space="preserve">высшего ценового сегмента, среднего ценового сегмента и низкого ценового сегмента. </w:t>
      </w:r>
      <w:r w:rsidRPr="00B21B20">
        <w:rPr>
          <w:rFonts w:ascii="Arial" w:hAnsi="Arial" w:cs="Arial"/>
          <w:i/>
          <w:sz w:val="28"/>
          <w:szCs w:val="28"/>
        </w:rPr>
        <w:t xml:space="preserve"> В этом варианте анализа в ходе разделения поставок на три группы рекомендуем из общего массива поставок удалить все запредельно высокие или низкие цены. Таким образом, мы вычищаем статистику от случаев «нерыночных» цен. </w:t>
      </w:r>
    </w:p>
    <w:p w:rsidR="00B21B20" w:rsidRPr="00B21B20" w:rsidRDefault="00B21B20" w:rsidP="00B21B20">
      <w:pPr>
        <w:jc w:val="both"/>
        <w:rPr>
          <w:rFonts w:ascii="Arial" w:hAnsi="Arial" w:cs="Arial"/>
          <w:i/>
          <w:sz w:val="28"/>
          <w:szCs w:val="28"/>
        </w:rPr>
      </w:pPr>
      <w:r w:rsidRPr="00B21B20">
        <w:rPr>
          <w:rFonts w:ascii="Arial" w:hAnsi="Arial" w:cs="Arial"/>
          <w:i/>
          <w:sz w:val="28"/>
          <w:szCs w:val="28"/>
        </w:rPr>
        <w:t xml:space="preserve">Пусть, например,   у нас имеются данные за год. Рисуем таблицу из 12 строк (12 месяцев года) и напротив каждого месяца указываем три варианта </w:t>
      </w:r>
      <w:proofErr w:type="spellStart"/>
      <w:r w:rsidRPr="00B21B20">
        <w:rPr>
          <w:rFonts w:ascii="Arial" w:hAnsi="Arial" w:cs="Arial"/>
          <w:i/>
          <w:sz w:val="28"/>
          <w:szCs w:val="28"/>
        </w:rPr>
        <w:t>среднеконтрактных</w:t>
      </w:r>
      <w:proofErr w:type="spellEnd"/>
      <w:r w:rsidRPr="00B21B20">
        <w:rPr>
          <w:rFonts w:ascii="Arial" w:hAnsi="Arial" w:cs="Arial"/>
          <w:i/>
          <w:sz w:val="28"/>
          <w:szCs w:val="28"/>
        </w:rPr>
        <w:t xml:space="preserve">  цен - в сегменте высоких цен, низких цен и средних цен.  Эти данные используем для построения графиков. На рисунке – три графика, которые наглядно показывают динамику цен в каждой группе. </w:t>
      </w:r>
    </w:p>
    <w:p w:rsidR="00B21B20" w:rsidRPr="00B21B20" w:rsidRDefault="00B21B20" w:rsidP="00B21B20">
      <w:pPr>
        <w:rPr>
          <w:rFonts w:ascii="Arial" w:hAnsi="Arial" w:cs="Arial"/>
          <w:i/>
          <w:sz w:val="28"/>
          <w:szCs w:val="28"/>
        </w:rPr>
      </w:pPr>
    </w:p>
    <w:p w:rsidR="00B21B20" w:rsidRPr="00B21B20" w:rsidRDefault="00B21B20" w:rsidP="00B21B20">
      <w:pPr>
        <w:jc w:val="center"/>
        <w:rPr>
          <w:rFonts w:ascii="Arial" w:hAnsi="Arial" w:cs="Arial"/>
          <w:i/>
          <w:sz w:val="28"/>
          <w:szCs w:val="28"/>
        </w:rPr>
      </w:pPr>
      <w:r w:rsidRPr="00B21B20">
        <w:rPr>
          <w:rFonts w:ascii="Arial" w:hAnsi="Arial" w:cs="Arial"/>
          <w:i/>
          <w:noProof/>
          <w:sz w:val="28"/>
          <w:szCs w:val="28"/>
          <w:lang w:eastAsia="ru-RU"/>
        </w:rPr>
        <w:drawing>
          <wp:inline distT="0" distB="0" distL="0" distR="0" wp14:anchorId="0FC13CEC" wp14:editId="034AD86B">
            <wp:extent cx="5477774" cy="3578818"/>
            <wp:effectExtent l="0" t="0" r="0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888" cy="3588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1B20" w:rsidRPr="00B21B20" w:rsidRDefault="00B21B20" w:rsidP="00B21B20">
      <w:pPr>
        <w:rPr>
          <w:rFonts w:ascii="Arial" w:hAnsi="Arial" w:cs="Arial"/>
          <w:i/>
          <w:sz w:val="28"/>
          <w:szCs w:val="28"/>
        </w:rPr>
      </w:pPr>
    </w:p>
    <w:p w:rsidR="00B21B20" w:rsidRPr="00B21B20" w:rsidRDefault="00B21B20" w:rsidP="00B21B20">
      <w:pPr>
        <w:jc w:val="both"/>
        <w:rPr>
          <w:rFonts w:ascii="Arial" w:hAnsi="Arial" w:cs="Arial"/>
          <w:i/>
          <w:sz w:val="28"/>
          <w:szCs w:val="28"/>
        </w:rPr>
      </w:pPr>
      <w:r w:rsidRPr="00B21B20">
        <w:rPr>
          <w:rFonts w:ascii="Arial" w:hAnsi="Arial" w:cs="Arial"/>
          <w:i/>
          <w:sz w:val="28"/>
          <w:szCs w:val="28"/>
        </w:rPr>
        <w:t>Вы можете определить, к какой ценовой группе относится ваш товар. Далее Вы сосредотачиваетесь на своей группе и глубинно изучаете только свой сегмент: товары, конкуренты, и так экономите драгоценное время.</w:t>
      </w:r>
    </w:p>
    <w:p w:rsidR="00B21B20" w:rsidRPr="00B21B20" w:rsidRDefault="00B21B20" w:rsidP="00B21B20">
      <w:pPr>
        <w:jc w:val="both"/>
        <w:rPr>
          <w:rFonts w:ascii="Arial" w:hAnsi="Arial" w:cs="Arial"/>
          <w:i/>
          <w:sz w:val="28"/>
          <w:szCs w:val="28"/>
        </w:rPr>
      </w:pPr>
      <w:r w:rsidRPr="00B21B20">
        <w:rPr>
          <w:rFonts w:ascii="Arial" w:hAnsi="Arial" w:cs="Arial"/>
          <w:i/>
          <w:sz w:val="28"/>
          <w:szCs w:val="28"/>
        </w:rPr>
        <w:t xml:space="preserve">Следующие два раздела полезны для сезонных рынков. Я бы отнесла их к «экзотике». Если Вы хотите покорить руководство идеально </w:t>
      </w:r>
      <w:r w:rsidRPr="00B21B20">
        <w:rPr>
          <w:rFonts w:ascii="Arial" w:hAnsi="Arial" w:cs="Arial"/>
          <w:i/>
          <w:sz w:val="28"/>
          <w:szCs w:val="28"/>
        </w:rPr>
        <w:lastRenderedPageBreak/>
        <w:t xml:space="preserve">выполненным анализом ВЭД, то выполните их. Главная их польза – наглядное отображение сезонных колебаний цен. </w:t>
      </w:r>
    </w:p>
    <w:p w:rsidR="00B21B20" w:rsidRPr="00B21B20" w:rsidRDefault="00B21B20" w:rsidP="00B21B20">
      <w:pPr>
        <w:pStyle w:val="a3"/>
        <w:numPr>
          <w:ilvl w:val="0"/>
          <w:numId w:val="4"/>
        </w:numPr>
        <w:jc w:val="both"/>
        <w:rPr>
          <w:rFonts w:ascii="Arial" w:hAnsi="Arial" w:cs="Arial"/>
          <w:b/>
          <w:i/>
          <w:sz w:val="28"/>
          <w:szCs w:val="28"/>
        </w:rPr>
      </w:pPr>
      <w:r w:rsidRPr="00B21B20">
        <w:rPr>
          <w:rFonts w:ascii="Arial" w:hAnsi="Arial" w:cs="Arial"/>
          <w:b/>
          <w:i/>
          <w:sz w:val="28"/>
          <w:szCs w:val="28"/>
        </w:rPr>
        <w:t>Таблица изменений индексов сезонности цен</w:t>
      </w:r>
    </w:p>
    <w:p w:rsidR="00B21B20" w:rsidRPr="00B21B20" w:rsidRDefault="00B21B20" w:rsidP="00B21B20">
      <w:pPr>
        <w:jc w:val="both"/>
        <w:rPr>
          <w:rFonts w:ascii="Arial" w:hAnsi="Arial" w:cs="Arial"/>
          <w:i/>
          <w:sz w:val="28"/>
          <w:szCs w:val="28"/>
        </w:rPr>
      </w:pPr>
      <w:r w:rsidRPr="00B21B20">
        <w:rPr>
          <w:rFonts w:ascii="Arial" w:hAnsi="Arial" w:cs="Arial"/>
          <w:i/>
          <w:sz w:val="28"/>
          <w:szCs w:val="28"/>
        </w:rPr>
        <w:t xml:space="preserve">Вы отслеживаете индекс сезонности - это процент отклонения цены в конкретный месяц от средней величины. Делать это можете в рамках своей </w:t>
      </w:r>
      <w:proofErr w:type="spellStart"/>
      <w:r w:rsidRPr="00B21B20">
        <w:rPr>
          <w:rFonts w:ascii="Arial" w:hAnsi="Arial" w:cs="Arial"/>
          <w:i/>
          <w:sz w:val="28"/>
          <w:szCs w:val="28"/>
        </w:rPr>
        <w:t>подниши</w:t>
      </w:r>
      <w:proofErr w:type="spellEnd"/>
      <w:r w:rsidRPr="00B21B20">
        <w:rPr>
          <w:rFonts w:ascii="Arial" w:hAnsi="Arial" w:cs="Arial"/>
          <w:i/>
          <w:sz w:val="28"/>
          <w:szCs w:val="28"/>
        </w:rPr>
        <w:t>.</w:t>
      </w:r>
    </w:p>
    <w:p w:rsidR="00B21B20" w:rsidRPr="00B21B20" w:rsidRDefault="00B21B20" w:rsidP="00B21B20">
      <w:pPr>
        <w:pStyle w:val="a3"/>
        <w:numPr>
          <w:ilvl w:val="0"/>
          <w:numId w:val="4"/>
        </w:numPr>
        <w:jc w:val="both"/>
        <w:rPr>
          <w:rFonts w:ascii="Arial" w:hAnsi="Arial" w:cs="Arial"/>
          <w:b/>
          <w:i/>
          <w:sz w:val="28"/>
          <w:szCs w:val="28"/>
        </w:rPr>
      </w:pPr>
      <w:r w:rsidRPr="00B21B20">
        <w:rPr>
          <w:rFonts w:ascii="Arial" w:hAnsi="Arial" w:cs="Arial"/>
          <w:b/>
          <w:i/>
          <w:sz w:val="28"/>
          <w:szCs w:val="28"/>
        </w:rPr>
        <w:t>Графики динамики индекса сезонности цен</w:t>
      </w:r>
    </w:p>
    <w:p w:rsidR="00B21B20" w:rsidRPr="00B21B20" w:rsidRDefault="00B21B20" w:rsidP="00B21B20">
      <w:pPr>
        <w:contextualSpacing/>
        <w:jc w:val="both"/>
        <w:rPr>
          <w:rFonts w:ascii="Arial" w:hAnsi="Arial" w:cs="Arial"/>
          <w:i/>
          <w:noProof/>
          <w:sz w:val="28"/>
          <w:szCs w:val="28"/>
          <w:lang w:eastAsia="ru-RU"/>
        </w:rPr>
      </w:pPr>
      <w:r w:rsidRPr="00B21B20">
        <w:rPr>
          <w:rFonts w:ascii="Arial" w:hAnsi="Arial" w:cs="Arial"/>
          <w:i/>
          <w:sz w:val="28"/>
          <w:szCs w:val="28"/>
        </w:rPr>
        <w:t>Демонстрируют перепады цен</w:t>
      </w:r>
      <w:r w:rsidRPr="00B21B20">
        <w:rPr>
          <w:rFonts w:ascii="Arial" w:hAnsi="Arial" w:cs="Arial"/>
          <w:b/>
          <w:i/>
          <w:noProof/>
          <w:sz w:val="28"/>
          <w:szCs w:val="28"/>
          <w:lang w:eastAsia="ru-RU"/>
        </w:rPr>
        <w:t xml:space="preserve">. </w:t>
      </w:r>
      <w:r w:rsidRPr="00B21B20">
        <w:rPr>
          <w:rFonts w:ascii="Arial" w:hAnsi="Arial" w:cs="Arial"/>
          <w:i/>
          <w:noProof/>
          <w:sz w:val="28"/>
          <w:szCs w:val="28"/>
          <w:lang w:eastAsia="ru-RU"/>
        </w:rPr>
        <w:t>В итоге</w:t>
      </w:r>
      <w:r w:rsidRPr="00B21B20">
        <w:rPr>
          <w:rFonts w:ascii="Arial" w:hAnsi="Arial" w:cs="Arial"/>
          <w:b/>
          <w:i/>
          <w:noProof/>
          <w:sz w:val="28"/>
          <w:szCs w:val="28"/>
          <w:lang w:eastAsia="ru-RU"/>
        </w:rPr>
        <w:t xml:space="preserve"> </w:t>
      </w:r>
      <w:r w:rsidRPr="00B21B20">
        <w:rPr>
          <w:rFonts w:ascii="Arial" w:hAnsi="Arial" w:cs="Arial"/>
          <w:i/>
          <w:noProof/>
          <w:sz w:val="28"/>
          <w:szCs w:val="28"/>
          <w:lang w:eastAsia="ru-RU"/>
        </w:rPr>
        <w:t xml:space="preserve">помогают спланировать  мероприятия по борьбе с сезонностью, определить наилучшие периоды для закупок или продаж товаров. </w:t>
      </w:r>
    </w:p>
    <w:p w:rsidR="00B21B20" w:rsidRPr="00B21B20" w:rsidRDefault="00B21B20" w:rsidP="00B21B20">
      <w:pPr>
        <w:contextualSpacing/>
        <w:jc w:val="both"/>
        <w:rPr>
          <w:rFonts w:ascii="Arial" w:hAnsi="Arial" w:cs="Arial"/>
          <w:i/>
          <w:noProof/>
          <w:sz w:val="28"/>
          <w:szCs w:val="28"/>
          <w:lang w:eastAsia="ru-RU"/>
        </w:rPr>
      </w:pPr>
      <w:r w:rsidRPr="00B21B20">
        <w:rPr>
          <w:rFonts w:ascii="Arial" w:hAnsi="Arial" w:cs="Arial"/>
          <w:i/>
          <w:noProof/>
          <w:sz w:val="28"/>
          <w:szCs w:val="28"/>
          <w:lang w:eastAsia="ru-RU"/>
        </w:rPr>
        <w:t xml:space="preserve">Посмотрите на примеры графиков: графики, конечно, быстро и наглядно дают понять то, как скачут цены по месяцам. Например, из этих графиков видно, что низкие цены сильно прыгают только в декабре, а высокие – во все сезоны года.  Эти данные пригодятся, чтобы понимать, в какой лучше поднише работать. </w:t>
      </w:r>
    </w:p>
    <w:p w:rsidR="00B21B20" w:rsidRPr="00B21B20" w:rsidRDefault="00B21B20" w:rsidP="00B21B20">
      <w:pPr>
        <w:rPr>
          <w:rFonts w:ascii="Arial" w:hAnsi="Arial" w:cs="Arial"/>
          <w:i/>
          <w:noProof/>
          <w:sz w:val="28"/>
          <w:szCs w:val="28"/>
          <w:lang w:val="en-US" w:eastAsia="ru-RU"/>
        </w:rPr>
      </w:pPr>
      <w:r w:rsidRPr="00B21B20">
        <w:rPr>
          <w:rFonts w:ascii="Arial" w:hAnsi="Arial" w:cs="Arial"/>
          <w:i/>
          <w:noProof/>
          <w:sz w:val="28"/>
          <w:szCs w:val="28"/>
          <w:lang w:eastAsia="ru-RU"/>
        </w:rPr>
        <w:drawing>
          <wp:inline distT="0" distB="0" distL="0" distR="0" wp14:anchorId="695D3A90" wp14:editId="389CA146">
            <wp:extent cx="6296025" cy="2771846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7718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1B20" w:rsidRPr="00B21B20" w:rsidRDefault="00B21B20" w:rsidP="00B21B20">
      <w:pPr>
        <w:jc w:val="both"/>
        <w:rPr>
          <w:rFonts w:ascii="Arial" w:hAnsi="Arial" w:cs="Arial"/>
          <w:i/>
          <w:noProof/>
          <w:sz w:val="28"/>
          <w:szCs w:val="28"/>
          <w:lang w:eastAsia="ru-RU"/>
        </w:rPr>
      </w:pPr>
      <w:r w:rsidRPr="00B21B20">
        <w:rPr>
          <w:rFonts w:ascii="Arial" w:hAnsi="Arial" w:cs="Arial"/>
          <w:i/>
          <w:noProof/>
          <w:sz w:val="28"/>
          <w:szCs w:val="28"/>
          <w:lang w:eastAsia="ru-RU"/>
        </w:rPr>
        <w:t>Из нашей практике рекомендуем выполнять этот раздел в том случае, когда данных накопилось достаточно, как минимум – за два года. Тогда можно говорить о точности выявления тенденций.</w:t>
      </w:r>
    </w:p>
    <w:p w:rsidR="00B21B20" w:rsidRPr="00B21B20" w:rsidRDefault="00B21B20" w:rsidP="00B21B20">
      <w:pPr>
        <w:pStyle w:val="a3"/>
        <w:numPr>
          <w:ilvl w:val="0"/>
          <w:numId w:val="4"/>
        </w:numPr>
        <w:jc w:val="both"/>
        <w:rPr>
          <w:rFonts w:ascii="Arial" w:hAnsi="Arial" w:cs="Arial"/>
          <w:b/>
          <w:i/>
          <w:sz w:val="28"/>
          <w:szCs w:val="28"/>
        </w:rPr>
      </w:pPr>
      <w:r w:rsidRPr="00B21B20">
        <w:rPr>
          <w:rFonts w:ascii="Arial" w:hAnsi="Arial" w:cs="Arial"/>
          <w:b/>
          <w:i/>
          <w:sz w:val="28"/>
          <w:szCs w:val="28"/>
        </w:rPr>
        <w:t>Таблица и графики прогноза импорта/экспорта</w:t>
      </w:r>
    </w:p>
    <w:p w:rsidR="00B21B20" w:rsidRPr="00B21B20" w:rsidRDefault="00B21B20" w:rsidP="00B21B20">
      <w:pPr>
        <w:jc w:val="both"/>
        <w:rPr>
          <w:rFonts w:ascii="Arial" w:hAnsi="Arial" w:cs="Arial"/>
          <w:i/>
          <w:sz w:val="28"/>
          <w:szCs w:val="28"/>
        </w:rPr>
      </w:pPr>
      <w:r w:rsidRPr="00B21B20">
        <w:rPr>
          <w:rFonts w:ascii="Arial" w:hAnsi="Arial" w:cs="Arial"/>
          <w:i/>
          <w:sz w:val="28"/>
          <w:szCs w:val="28"/>
        </w:rPr>
        <w:t>Здесь также, как и в случае с сезонностью, есть смы</w:t>
      </w:r>
      <w:proofErr w:type="gramStart"/>
      <w:r w:rsidRPr="00B21B20">
        <w:rPr>
          <w:rFonts w:ascii="Arial" w:hAnsi="Arial" w:cs="Arial"/>
          <w:i/>
          <w:sz w:val="28"/>
          <w:szCs w:val="28"/>
        </w:rPr>
        <w:t>сл стр</w:t>
      </w:r>
      <w:proofErr w:type="gramEnd"/>
      <w:r w:rsidRPr="00B21B20">
        <w:rPr>
          <w:rFonts w:ascii="Arial" w:hAnsi="Arial" w:cs="Arial"/>
          <w:i/>
          <w:sz w:val="28"/>
          <w:szCs w:val="28"/>
        </w:rPr>
        <w:t xml:space="preserve">оить график, если есть достаточно данных.  Прогнозный тренд будет тем точнее, чем больше данных имеется за прошлые периоды. </w:t>
      </w:r>
      <w:r w:rsidRPr="00B21B20">
        <w:rPr>
          <w:rFonts w:ascii="Arial" w:hAnsi="Arial" w:cs="Arial"/>
          <w:i/>
          <w:sz w:val="28"/>
          <w:szCs w:val="28"/>
        </w:rPr>
        <w:lastRenderedPageBreak/>
        <w:t>Если данных – только за пару месяцев, то пока от раздела откажитесь.</w:t>
      </w:r>
    </w:p>
    <w:p w:rsidR="00B21B20" w:rsidRPr="00B21B20" w:rsidRDefault="00B21B20" w:rsidP="00B21B20">
      <w:pPr>
        <w:jc w:val="both"/>
        <w:rPr>
          <w:rFonts w:ascii="Arial" w:hAnsi="Arial" w:cs="Arial"/>
          <w:i/>
          <w:sz w:val="28"/>
          <w:szCs w:val="28"/>
        </w:rPr>
      </w:pPr>
      <w:r w:rsidRPr="00B21B20">
        <w:rPr>
          <w:rFonts w:ascii="Arial" w:hAnsi="Arial" w:cs="Arial"/>
          <w:i/>
          <w:sz w:val="28"/>
          <w:szCs w:val="28"/>
        </w:rPr>
        <w:t xml:space="preserve">Есть ещё один фактор, влияющий на точность. </w:t>
      </w:r>
    </w:p>
    <w:p w:rsidR="00B21B20" w:rsidRPr="00B21B20" w:rsidRDefault="00B21B20" w:rsidP="00B21B20">
      <w:pPr>
        <w:jc w:val="both"/>
        <w:rPr>
          <w:rFonts w:ascii="Arial" w:hAnsi="Arial" w:cs="Arial"/>
          <w:i/>
          <w:sz w:val="28"/>
          <w:szCs w:val="28"/>
        </w:rPr>
      </w:pPr>
      <w:r w:rsidRPr="00B21B20">
        <w:rPr>
          <w:rFonts w:ascii="Arial" w:hAnsi="Arial" w:cs="Arial"/>
          <w:i/>
          <w:sz w:val="28"/>
          <w:szCs w:val="28"/>
        </w:rPr>
        <w:t xml:space="preserve">Известно, что </w:t>
      </w:r>
      <w:r w:rsidRPr="00B21B20">
        <w:rPr>
          <w:rFonts w:ascii="Arial" w:hAnsi="Arial" w:cs="Arial"/>
          <w:i/>
          <w:sz w:val="28"/>
          <w:szCs w:val="28"/>
          <w:lang w:val="en-US"/>
        </w:rPr>
        <w:t>c</w:t>
      </w:r>
      <w:r w:rsidRPr="00B21B20">
        <w:rPr>
          <w:rFonts w:ascii="Arial" w:hAnsi="Arial" w:cs="Arial"/>
          <w:i/>
          <w:sz w:val="28"/>
          <w:szCs w:val="28"/>
        </w:rPr>
        <w:t xml:space="preserve"> помощью </w:t>
      </w:r>
      <w:r w:rsidRPr="00B21B20">
        <w:rPr>
          <w:rFonts w:ascii="Arial" w:hAnsi="Arial" w:cs="Arial"/>
          <w:i/>
          <w:sz w:val="28"/>
          <w:szCs w:val="28"/>
          <w:lang w:val="en-US"/>
        </w:rPr>
        <w:t>Excel</w:t>
      </w:r>
      <w:r w:rsidRPr="00B21B20">
        <w:rPr>
          <w:rFonts w:ascii="Arial" w:hAnsi="Arial" w:cs="Arial"/>
          <w:i/>
          <w:sz w:val="28"/>
          <w:szCs w:val="28"/>
        </w:rPr>
        <w:t xml:space="preserve"> можно построить целых четыре вида прогнозных  трендов:  линейный, экспоненциальный,  степенной и  логарифмический. Однако «продвинутый» маркетолог сможет выделить тот  тренд, который будет наиболее вероятен. Сделать это  можно с  использованием методики учёта сезонных колебаний. Так, на рисунке из четырёх прогнозных трендов </w:t>
      </w:r>
      <w:proofErr w:type="gramStart"/>
      <w:r w:rsidRPr="00B21B20">
        <w:rPr>
          <w:rFonts w:ascii="Arial" w:hAnsi="Arial" w:cs="Arial"/>
          <w:i/>
          <w:sz w:val="28"/>
          <w:szCs w:val="28"/>
        </w:rPr>
        <w:t>выделен</w:t>
      </w:r>
      <w:proofErr w:type="gramEnd"/>
      <w:r w:rsidRPr="00B21B20">
        <w:rPr>
          <w:rFonts w:ascii="Arial" w:hAnsi="Arial" w:cs="Arial"/>
          <w:i/>
          <w:sz w:val="28"/>
          <w:szCs w:val="28"/>
        </w:rPr>
        <w:t xml:space="preserve"> наиболее точный.</w:t>
      </w:r>
    </w:p>
    <w:p w:rsidR="00B21B20" w:rsidRPr="00B21B20" w:rsidRDefault="00B21B20" w:rsidP="00B21B20">
      <w:pPr>
        <w:jc w:val="center"/>
        <w:rPr>
          <w:rFonts w:ascii="Arial" w:hAnsi="Arial" w:cs="Arial"/>
          <w:i/>
          <w:sz w:val="28"/>
          <w:szCs w:val="28"/>
        </w:rPr>
      </w:pPr>
      <w:r w:rsidRPr="00B21B20">
        <w:rPr>
          <w:rFonts w:ascii="Arial" w:hAnsi="Arial" w:cs="Arial"/>
          <w:i/>
          <w:noProof/>
          <w:sz w:val="28"/>
          <w:szCs w:val="28"/>
          <w:lang w:eastAsia="ru-RU"/>
        </w:rPr>
        <w:drawing>
          <wp:inline distT="0" distB="0" distL="0" distR="0" wp14:anchorId="6BE3C7AE" wp14:editId="1C704278">
            <wp:extent cx="5618104" cy="3157888"/>
            <wp:effectExtent l="0" t="0" r="0" b="44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681" cy="31593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1B20" w:rsidRPr="00B21B20" w:rsidRDefault="00B21B20" w:rsidP="00B21B20">
      <w:pPr>
        <w:contextualSpacing/>
        <w:rPr>
          <w:rFonts w:ascii="Arial" w:hAnsi="Arial" w:cs="Arial"/>
          <w:i/>
          <w:sz w:val="28"/>
          <w:szCs w:val="28"/>
        </w:rPr>
      </w:pPr>
      <w:r w:rsidRPr="00B21B20">
        <w:rPr>
          <w:rFonts w:ascii="Arial" w:hAnsi="Arial" w:cs="Arial"/>
          <w:i/>
          <w:sz w:val="28"/>
          <w:szCs w:val="28"/>
        </w:rPr>
        <w:t>Думаю, что у вас уже начинает ехать крыша. А жить когда: спать, кушать? Всё только графики строить?</w:t>
      </w:r>
    </w:p>
    <w:p w:rsidR="00B21B20" w:rsidRPr="00B21B20" w:rsidRDefault="00B21B20" w:rsidP="00B21B20">
      <w:pPr>
        <w:contextualSpacing/>
        <w:rPr>
          <w:rFonts w:ascii="Arial" w:hAnsi="Arial" w:cs="Arial"/>
          <w:i/>
          <w:sz w:val="28"/>
          <w:szCs w:val="28"/>
        </w:rPr>
      </w:pPr>
      <w:r w:rsidRPr="00B21B20">
        <w:rPr>
          <w:rFonts w:ascii="Arial" w:hAnsi="Arial" w:cs="Arial"/>
          <w:i/>
          <w:sz w:val="28"/>
          <w:szCs w:val="28"/>
        </w:rPr>
        <w:t>Действительно, если полный анализ из всех разделов строить без программного обеспечения, то  это – не жизнь.</w:t>
      </w:r>
    </w:p>
    <w:p w:rsidR="00B21B20" w:rsidRPr="00B21B20" w:rsidRDefault="00B21B20" w:rsidP="00B21B20">
      <w:pPr>
        <w:contextualSpacing/>
        <w:rPr>
          <w:rFonts w:ascii="Arial" w:hAnsi="Arial" w:cs="Arial"/>
          <w:i/>
          <w:sz w:val="28"/>
          <w:szCs w:val="28"/>
        </w:rPr>
      </w:pPr>
      <w:r w:rsidRPr="00B21B20">
        <w:rPr>
          <w:rFonts w:ascii="Arial" w:hAnsi="Arial" w:cs="Arial"/>
          <w:i/>
          <w:sz w:val="28"/>
          <w:szCs w:val="28"/>
        </w:rPr>
        <w:t xml:space="preserve">Поэтому - читайте следующую главу.   </w:t>
      </w:r>
    </w:p>
    <w:p w:rsidR="00CD3867" w:rsidRPr="00CD3867" w:rsidRDefault="00CD3867" w:rsidP="00CD3867">
      <w:pPr>
        <w:contextualSpacing/>
        <w:jc w:val="center"/>
        <w:rPr>
          <w:rFonts w:ascii="Arial" w:hAnsi="Arial" w:cs="Arial"/>
          <w:b/>
          <w:i/>
          <w:sz w:val="24"/>
          <w:szCs w:val="24"/>
        </w:rPr>
      </w:pPr>
    </w:p>
    <w:sectPr w:rsidR="00CD3867" w:rsidRPr="00CD3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252F9"/>
    <w:multiLevelType w:val="hybridMultilevel"/>
    <w:tmpl w:val="00E4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D17DC"/>
    <w:multiLevelType w:val="hybridMultilevel"/>
    <w:tmpl w:val="112E6A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59339B"/>
    <w:multiLevelType w:val="hybridMultilevel"/>
    <w:tmpl w:val="F45299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B5457B4">
      <w:numFmt w:val="bullet"/>
      <w:lvlText w:val="•"/>
      <w:lvlJc w:val="left"/>
      <w:pPr>
        <w:ind w:left="1440" w:hanging="360"/>
      </w:pPr>
      <w:rPr>
        <w:rFonts w:ascii="Calibri" w:eastAsia="Times New Roman" w:hAnsi="Calibri" w:cs="Arial CYR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A2621"/>
    <w:multiLevelType w:val="hybridMultilevel"/>
    <w:tmpl w:val="F6E68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38A1B8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67"/>
    <w:rsid w:val="004D756B"/>
    <w:rsid w:val="004E1EC8"/>
    <w:rsid w:val="004E657C"/>
    <w:rsid w:val="00B21B20"/>
    <w:rsid w:val="00CD3867"/>
    <w:rsid w:val="00D7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8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3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86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D3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D3867"/>
    <w:rPr>
      <w:b/>
      <w:bCs/>
    </w:rPr>
  </w:style>
  <w:style w:type="character" w:styleId="a8">
    <w:name w:val="Hyperlink"/>
    <w:basedOn w:val="a0"/>
    <w:uiPriority w:val="99"/>
    <w:unhideWhenUsed/>
    <w:rsid w:val="00CD386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D3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8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3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86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D3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D3867"/>
    <w:rPr>
      <w:b/>
      <w:bCs/>
    </w:rPr>
  </w:style>
  <w:style w:type="character" w:styleId="a8">
    <w:name w:val="Hyperlink"/>
    <w:basedOn w:val="a0"/>
    <w:uiPriority w:val="99"/>
    <w:unhideWhenUsed/>
    <w:rsid w:val="00CD386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D3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yandex.ru/yandsearch?p=14&amp;text=%D0%B0%D0%BD%D0%B0%D0%BB%D0%B8%D0%B7%20%D1%86%D0%B5%D0%BD&amp;img_url=http://img.news.open.by/upload/iblock/885/pic_04.07.jpg&amp;pos=437&amp;uinfo=sw-1233-sh-588-fw-1008-fh-448-pd-1&amp;rpt=simag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lika</dc:creator>
  <cp:lastModifiedBy>Игорь</cp:lastModifiedBy>
  <cp:revision>2</cp:revision>
  <dcterms:created xsi:type="dcterms:W3CDTF">2013-11-15T16:26:00Z</dcterms:created>
  <dcterms:modified xsi:type="dcterms:W3CDTF">2013-11-15T16:26:00Z</dcterms:modified>
</cp:coreProperties>
</file>